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8D283" w14:textId="77777777" w:rsidR="001A001A" w:rsidRPr="0060407F" w:rsidRDefault="001A001A" w:rsidP="001A001A">
      <w:pPr>
        <w:autoSpaceDE w:val="0"/>
        <w:autoSpaceDN w:val="0"/>
        <w:adjustRightInd w:val="0"/>
        <w:spacing w:after="0" w:line="240" w:lineRule="auto"/>
        <w:rPr>
          <w:rFonts w:ascii="Arial" w:hAnsi="Arial" w:cs="Arial"/>
          <w:sz w:val="32"/>
          <w:szCs w:val="24"/>
        </w:rPr>
      </w:pPr>
      <w:r w:rsidRPr="0060407F">
        <w:rPr>
          <w:rFonts w:ascii="Arial" w:hAnsi="Arial" w:cs="Arial"/>
          <w:sz w:val="32"/>
          <w:szCs w:val="24"/>
        </w:rPr>
        <w:t>Københavns Trampolinklub</w:t>
      </w:r>
      <w:bookmarkStart w:id="0" w:name="_GoBack"/>
      <w:bookmarkEnd w:id="0"/>
    </w:p>
    <w:p w14:paraId="06B09122" w14:textId="77777777" w:rsidR="001A001A" w:rsidRPr="0060407F" w:rsidRDefault="001A001A" w:rsidP="001A001A">
      <w:pPr>
        <w:autoSpaceDE w:val="0"/>
        <w:autoSpaceDN w:val="0"/>
        <w:adjustRightInd w:val="0"/>
        <w:spacing w:after="0" w:line="240" w:lineRule="auto"/>
        <w:rPr>
          <w:rFonts w:ascii="Arial" w:hAnsi="Arial" w:cs="Arial"/>
          <w:sz w:val="32"/>
          <w:szCs w:val="24"/>
        </w:rPr>
      </w:pPr>
      <w:r w:rsidRPr="0060407F">
        <w:rPr>
          <w:rFonts w:ascii="Arial" w:hAnsi="Arial" w:cs="Arial"/>
          <w:sz w:val="32"/>
          <w:szCs w:val="24"/>
        </w:rPr>
        <w:t>Referat af Generalforsamling, 2. Juni 2018</w:t>
      </w:r>
    </w:p>
    <w:p w14:paraId="3EBC78E7" w14:textId="77777777" w:rsidR="001A001A" w:rsidRPr="0060407F" w:rsidRDefault="001A001A" w:rsidP="001A001A">
      <w:pPr>
        <w:autoSpaceDE w:val="0"/>
        <w:autoSpaceDN w:val="0"/>
        <w:adjustRightInd w:val="0"/>
        <w:spacing w:after="0" w:line="240" w:lineRule="auto"/>
        <w:rPr>
          <w:rFonts w:ascii="Arial" w:hAnsi="Arial" w:cs="Arial"/>
          <w:sz w:val="24"/>
          <w:szCs w:val="24"/>
        </w:rPr>
      </w:pPr>
    </w:p>
    <w:p w14:paraId="5F770E8E" w14:textId="77777777" w:rsidR="001A001A" w:rsidRPr="0060407F" w:rsidRDefault="001A001A" w:rsidP="001A001A">
      <w:pPr>
        <w:autoSpaceDE w:val="0"/>
        <w:autoSpaceDN w:val="0"/>
        <w:adjustRightInd w:val="0"/>
        <w:spacing w:after="0" w:line="240" w:lineRule="auto"/>
        <w:rPr>
          <w:rFonts w:ascii="Arial" w:hAnsi="Arial" w:cs="Arial"/>
          <w:iCs/>
          <w:sz w:val="24"/>
          <w:szCs w:val="24"/>
        </w:rPr>
      </w:pPr>
      <w:r w:rsidRPr="0060407F">
        <w:rPr>
          <w:rFonts w:ascii="Arial" w:hAnsi="Arial" w:cs="Arial"/>
          <w:iCs/>
          <w:sz w:val="24"/>
          <w:szCs w:val="24"/>
        </w:rPr>
        <w:t>Mødested: Sundby Idrætspark</w:t>
      </w:r>
    </w:p>
    <w:p w14:paraId="75765937" w14:textId="77777777" w:rsidR="001A001A" w:rsidRPr="0060407F" w:rsidRDefault="001A001A" w:rsidP="001A001A">
      <w:pPr>
        <w:autoSpaceDE w:val="0"/>
        <w:autoSpaceDN w:val="0"/>
        <w:adjustRightInd w:val="0"/>
        <w:spacing w:after="0" w:line="240" w:lineRule="auto"/>
        <w:rPr>
          <w:rFonts w:ascii="Arial" w:hAnsi="Arial" w:cs="Arial"/>
          <w:iCs/>
          <w:sz w:val="24"/>
          <w:szCs w:val="24"/>
        </w:rPr>
      </w:pPr>
      <w:r w:rsidRPr="0060407F">
        <w:rPr>
          <w:rFonts w:ascii="Arial" w:hAnsi="Arial" w:cs="Arial"/>
          <w:iCs/>
          <w:sz w:val="24"/>
          <w:szCs w:val="24"/>
        </w:rPr>
        <w:t>Mødetid: Lørdag 2. Juni 2018, kl. 18:30</w:t>
      </w:r>
    </w:p>
    <w:p w14:paraId="584987F1" w14:textId="77777777" w:rsidR="001A001A" w:rsidRPr="0060407F" w:rsidRDefault="001A001A" w:rsidP="001A001A">
      <w:pPr>
        <w:autoSpaceDE w:val="0"/>
        <w:autoSpaceDN w:val="0"/>
        <w:adjustRightInd w:val="0"/>
        <w:spacing w:after="0" w:line="240" w:lineRule="auto"/>
        <w:rPr>
          <w:rFonts w:ascii="Arial" w:hAnsi="Arial" w:cs="Arial"/>
          <w:i/>
          <w:iCs/>
          <w:sz w:val="24"/>
          <w:szCs w:val="24"/>
        </w:rPr>
      </w:pPr>
    </w:p>
    <w:p w14:paraId="17F11739" w14:textId="77777777" w:rsidR="001A001A" w:rsidRPr="0060407F" w:rsidRDefault="001A001A" w:rsidP="001A001A">
      <w:pPr>
        <w:autoSpaceDE w:val="0"/>
        <w:autoSpaceDN w:val="0"/>
        <w:adjustRightInd w:val="0"/>
        <w:spacing w:after="0" w:line="240" w:lineRule="auto"/>
        <w:rPr>
          <w:rFonts w:ascii="Arial" w:hAnsi="Arial" w:cs="Arial"/>
          <w:b/>
          <w:bCs/>
          <w:sz w:val="24"/>
          <w:szCs w:val="24"/>
        </w:rPr>
      </w:pPr>
      <w:r w:rsidRPr="0060407F">
        <w:rPr>
          <w:rFonts w:ascii="Arial" w:hAnsi="Arial" w:cs="Arial"/>
          <w:b/>
          <w:bCs/>
          <w:sz w:val="24"/>
          <w:szCs w:val="24"/>
        </w:rPr>
        <w:t>Dagsorden:</w:t>
      </w:r>
    </w:p>
    <w:p w14:paraId="1714A40D" w14:textId="77777777" w:rsidR="001A001A" w:rsidRPr="0060407F" w:rsidRDefault="001A001A" w:rsidP="001A001A">
      <w:pPr>
        <w:autoSpaceDE w:val="0"/>
        <w:autoSpaceDN w:val="0"/>
        <w:adjustRightInd w:val="0"/>
        <w:spacing w:after="0" w:line="240" w:lineRule="auto"/>
        <w:rPr>
          <w:rFonts w:ascii="Arial" w:hAnsi="Arial" w:cs="Arial"/>
          <w:sz w:val="24"/>
          <w:szCs w:val="24"/>
        </w:rPr>
      </w:pPr>
      <w:r w:rsidRPr="0060407F">
        <w:rPr>
          <w:rFonts w:ascii="Arial" w:hAnsi="Arial" w:cs="Arial"/>
          <w:sz w:val="24"/>
          <w:szCs w:val="24"/>
        </w:rPr>
        <w:t>1. Valg af dirigent og referent</w:t>
      </w:r>
    </w:p>
    <w:p w14:paraId="0DE63EFF" w14:textId="77777777" w:rsidR="001A001A" w:rsidRPr="0060407F" w:rsidRDefault="001A001A" w:rsidP="001A001A">
      <w:pPr>
        <w:autoSpaceDE w:val="0"/>
        <w:autoSpaceDN w:val="0"/>
        <w:adjustRightInd w:val="0"/>
        <w:spacing w:after="0" w:line="240" w:lineRule="auto"/>
        <w:rPr>
          <w:rFonts w:ascii="Arial" w:hAnsi="Arial" w:cs="Arial"/>
          <w:sz w:val="24"/>
          <w:szCs w:val="24"/>
        </w:rPr>
      </w:pPr>
      <w:r w:rsidRPr="0060407F">
        <w:rPr>
          <w:rFonts w:ascii="Arial" w:hAnsi="Arial" w:cs="Arial"/>
          <w:sz w:val="24"/>
          <w:szCs w:val="24"/>
        </w:rPr>
        <w:t>2. Forkvindens beretning</w:t>
      </w:r>
    </w:p>
    <w:p w14:paraId="550B7FEC" w14:textId="77777777" w:rsidR="001A001A" w:rsidRPr="0060407F" w:rsidRDefault="001A001A" w:rsidP="001A001A">
      <w:pPr>
        <w:autoSpaceDE w:val="0"/>
        <w:autoSpaceDN w:val="0"/>
        <w:adjustRightInd w:val="0"/>
        <w:spacing w:after="0" w:line="240" w:lineRule="auto"/>
        <w:rPr>
          <w:rFonts w:ascii="Arial" w:hAnsi="Arial" w:cs="Arial"/>
          <w:sz w:val="24"/>
          <w:szCs w:val="24"/>
        </w:rPr>
      </w:pPr>
      <w:r w:rsidRPr="0060407F">
        <w:rPr>
          <w:rFonts w:ascii="Arial" w:hAnsi="Arial" w:cs="Arial"/>
          <w:sz w:val="24"/>
          <w:szCs w:val="24"/>
        </w:rPr>
        <w:t>3. Forelæggelse og godkendelse af regnskab</w:t>
      </w:r>
    </w:p>
    <w:p w14:paraId="35375EEC" w14:textId="77777777" w:rsidR="001A001A" w:rsidRPr="0060407F" w:rsidRDefault="001A001A" w:rsidP="001A001A">
      <w:pPr>
        <w:autoSpaceDE w:val="0"/>
        <w:autoSpaceDN w:val="0"/>
        <w:adjustRightInd w:val="0"/>
        <w:spacing w:after="0" w:line="240" w:lineRule="auto"/>
        <w:rPr>
          <w:rFonts w:ascii="Arial" w:hAnsi="Arial" w:cs="Arial"/>
          <w:sz w:val="24"/>
          <w:szCs w:val="24"/>
        </w:rPr>
      </w:pPr>
      <w:r w:rsidRPr="0060407F">
        <w:rPr>
          <w:rFonts w:ascii="Arial" w:hAnsi="Arial" w:cs="Arial"/>
          <w:sz w:val="24"/>
          <w:szCs w:val="24"/>
        </w:rPr>
        <w:t>4. Fastlæggelse af kontingent og opkrævningsmetode</w:t>
      </w:r>
    </w:p>
    <w:p w14:paraId="28414393" w14:textId="77777777" w:rsidR="001A001A" w:rsidRPr="0060407F" w:rsidRDefault="001A001A" w:rsidP="001A001A">
      <w:pPr>
        <w:autoSpaceDE w:val="0"/>
        <w:autoSpaceDN w:val="0"/>
        <w:adjustRightInd w:val="0"/>
        <w:spacing w:after="0" w:line="240" w:lineRule="auto"/>
        <w:rPr>
          <w:rFonts w:ascii="Arial" w:hAnsi="Arial" w:cs="Arial"/>
          <w:sz w:val="24"/>
          <w:szCs w:val="24"/>
        </w:rPr>
      </w:pPr>
      <w:r w:rsidRPr="0060407F">
        <w:rPr>
          <w:rFonts w:ascii="Arial" w:hAnsi="Arial" w:cs="Arial"/>
          <w:sz w:val="24"/>
          <w:szCs w:val="24"/>
        </w:rPr>
        <w:t>5. Behandling af indkomne forslag</w:t>
      </w:r>
    </w:p>
    <w:p w14:paraId="6ACA2EF3" w14:textId="77777777" w:rsidR="001A001A" w:rsidRPr="0060407F" w:rsidRDefault="001A001A" w:rsidP="001A001A">
      <w:pPr>
        <w:autoSpaceDE w:val="0"/>
        <w:autoSpaceDN w:val="0"/>
        <w:adjustRightInd w:val="0"/>
        <w:spacing w:after="0" w:line="240" w:lineRule="auto"/>
        <w:rPr>
          <w:rFonts w:ascii="Arial" w:hAnsi="Arial" w:cs="Arial"/>
          <w:sz w:val="24"/>
          <w:szCs w:val="24"/>
        </w:rPr>
      </w:pPr>
      <w:r w:rsidRPr="0060407F">
        <w:rPr>
          <w:rFonts w:ascii="Arial" w:hAnsi="Arial" w:cs="Arial"/>
          <w:sz w:val="24"/>
          <w:szCs w:val="24"/>
        </w:rPr>
        <w:t>6. Valg af forkvinde/-mand</w:t>
      </w:r>
    </w:p>
    <w:p w14:paraId="6978043B" w14:textId="77777777" w:rsidR="001A001A" w:rsidRPr="0060407F" w:rsidRDefault="001A001A" w:rsidP="001A001A">
      <w:pPr>
        <w:autoSpaceDE w:val="0"/>
        <w:autoSpaceDN w:val="0"/>
        <w:adjustRightInd w:val="0"/>
        <w:spacing w:after="0" w:line="240" w:lineRule="auto"/>
        <w:rPr>
          <w:rFonts w:ascii="Arial" w:hAnsi="Arial" w:cs="Arial"/>
          <w:sz w:val="24"/>
          <w:szCs w:val="24"/>
        </w:rPr>
      </w:pPr>
      <w:r w:rsidRPr="0060407F">
        <w:rPr>
          <w:rFonts w:ascii="Arial" w:hAnsi="Arial" w:cs="Arial"/>
          <w:sz w:val="24"/>
          <w:szCs w:val="24"/>
        </w:rPr>
        <w:t>7. Valg af bestyrelsesmedlemmer</w:t>
      </w:r>
    </w:p>
    <w:p w14:paraId="3C473143" w14:textId="77777777" w:rsidR="001A001A" w:rsidRPr="0060407F" w:rsidRDefault="001A001A" w:rsidP="001A001A">
      <w:pPr>
        <w:autoSpaceDE w:val="0"/>
        <w:autoSpaceDN w:val="0"/>
        <w:adjustRightInd w:val="0"/>
        <w:spacing w:after="0" w:line="240" w:lineRule="auto"/>
        <w:rPr>
          <w:rFonts w:ascii="Arial" w:hAnsi="Arial" w:cs="Arial"/>
          <w:sz w:val="24"/>
          <w:szCs w:val="24"/>
        </w:rPr>
      </w:pPr>
      <w:r w:rsidRPr="0060407F">
        <w:rPr>
          <w:rFonts w:ascii="Arial" w:hAnsi="Arial" w:cs="Arial"/>
          <w:sz w:val="24"/>
          <w:szCs w:val="24"/>
        </w:rPr>
        <w:t>8. Valg af 1 suppleant</w:t>
      </w:r>
    </w:p>
    <w:p w14:paraId="1239AB6A" w14:textId="77777777" w:rsidR="001A001A" w:rsidRPr="0060407F" w:rsidRDefault="001A001A" w:rsidP="001A001A">
      <w:pPr>
        <w:autoSpaceDE w:val="0"/>
        <w:autoSpaceDN w:val="0"/>
        <w:adjustRightInd w:val="0"/>
        <w:spacing w:after="0" w:line="240" w:lineRule="auto"/>
        <w:rPr>
          <w:rFonts w:ascii="Arial" w:hAnsi="Arial" w:cs="Arial"/>
          <w:sz w:val="24"/>
          <w:szCs w:val="24"/>
        </w:rPr>
      </w:pPr>
      <w:r w:rsidRPr="0060407F">
        <w:rPr>
          <w:rFonts w:ascii="Arial" w:hAnsi="Arial" w:cs="Arial"/>
          <w:sz w:val="24"/>
          <w:szCs w:val="24"/>
        </w:rPr>
        <w:t>9. Valg af revisor</w:t>
      </w:r>
    </w:p>
    <w:p w14:paraId="4971AD57" w14:textId="77777777" w:rsidR="001A001A" w:rsidRPr="0060407F" w:rsidRDefault="001A001A" w:rsidP="001A001A">
      <w:pPr>
        <w:autoSpaceDE w:val="0"/>
        <w:autoSpaceDN w:val="0"/>
        <w:adjustRightInd w:val="0"/>
        <w:spacing w:after="0" w:line="240" w:lineRule="auto"/>
        <w:rPr>
          <w:rFonts w:ascii="Arial" w:hAnsi="Arial" w:cs="Arial"/>
          <w:sz w:val="24"/>
          <w:szCs w:val="24"/>
        </w:rPr>
      </w:pPr>
      <w:r w:rsidRPr="0060407F">
        <w:rPr>
          <w:rFonts w:ascii="Arial" w:hAnsi="Arial" w:cs="Arial"/>
          <w:sz w:val="24"/>
          <w:szCs w:val="24"/>
        </w:rPr>
        <w:t>10.Evt.</w:t>
      </w:r>
    </w:p>
    <w:p w14:paraId="2913C669" w14:textId="77777777" w:rsidR="001A001A" w:rsidRPr="0060407F" w:rsidRDefault="001A001A" w:rsidP="001A001A">
      <w:pPr>
        <w:autoSpaceDE w:val="0"/>
        <w:autoSpaceDN w:val="0"/>
        <w:adjustRightInd w:val="0"/>
        <w:spacing w:after="0" w:line="240" w:lineRule="auto"/>
        <w:rPr>
          <w:rFonts w:ascii="Arial" w:hAnsi="Arial" w:cs="Arial"/>
          <w:sz w:val="24"/>
          <w:szCs w:val="24"/>
        </w:rPr>
      </w:pPr>
    </w:p>
    <w:p w14:paraId="76AF81E2" w14:textId="77777777" w:rsidR="001A001A" w:rsidRPr="0060407F" w:rsidRDefault="001A001A" w:rsidP="001A001A">
      <w:pPr>
        <w:autoSpaceDE w:val="0"/>
        <w:autoSpaceDN w:val="0"/>
        <w:adjustRightInd w:val="0"/>
        <w:spacing w:after="0" w:line="240" w:lineRule="auto"/>
        <w:rPr>
          <w:rFonts w:ascii="Arial" w:hAnsi="Arial" w:cs="Arial"/>
          <w:b/>
          <w:bCs/>
          <w:sz w:val="24"/>
          <w:szCs w:val="24"/>
        </w:rPr>
      </w:pPr>
      <w:r w:rsidRPr="0060407F">
        <w:rPr>
          <w:rFonts w:ascii="Arial" w:hAnsi="Arial" w:cs="Arial"/>
          <w:b/>
          <w:bCs/>
          <w:sz w:val="24"/>
          <w:szCs w:val="24"/>
        </w:rPr>
        <w:t>1. Valg af dirigent og referent</w:t>
      </w:r>
    </w:p>
    <w:p w14:paraId="4616AFD7" w14:textId="77777777" w:rsidR="001A001A" w:rsidRDefault="001A001A" w:rsidP="001A001A">
      <w:pPr>
        <w:autoSpaceDE w:val="0"/>
        <w:autoSpaceDN w:val="0"/>
        <w:adjustRightInd w:val="0"/>
        <w:spacing w:after="0" w:line="240" w:lineRule="auto"/>
        <w:rPr>
          <w:rFonts w:ascii="Arial" w:hAnsi="Arial" w:cs="Arial"/>
          <w:sz w:val="24"/>
          <w:szCs w:val="24"/>
        </w:rPr>
      </w:pPr>
      <w:r w:rsidRPr="0060407F">
        <w:rPr>
          <w:rFonts w:ascii="Arial" w:hAnsi="Arial" w:cs="Arial"/>
          <w:sz w:val="24"/>
          <w:szCs w:val="24"/>
        </w:rPr>
        <w:t>Jan Ferré valgt som dirigent, Søren Landberg valgt som referent</w:t>
      </w:r>
    </w:p>
    <w:p w14:paraId="6F64A4F1" w14:textId="77777777" w:rsidR="00F14211" w:rsidRPr="00F14211" w:rsidRDefault="00F14211" w:rsidP="00F14211">
      <w:pPr>
        <w:autoSpaceDE w:val="0"/>
        <w:autoSpaceDN w:val="0"/>
        <w:adjustRightInd w:val="0"/>
        <w:spacing w:after="0" w:line="240" w:lineRule="auto"/>
        <w:rPr>
          <w:rFonts w:ascii="Arial" w:hAnsi="Arial" w:cs="Arial"/>
          <w:sz w:val="24"/>
          <w:szCs w:val="24"/>
        </w:rPr>
      </w:pPr>
      <w:r>
        <w:rPr>
          <w:rFonts w:ascii="Arial" w:hAnsi="Arial" w:cs="Arial"/>
          <w:sz w:val="24"/>
          <w:szCs w:val="24"/>
        </w:rPr>
        <w:t>Dirigenten fastslog, at generalforsamlingen</w:t>
      </w:r>
      <w:r w:rsidRPr="00F14211">
        <w:rPr>
          <w:rFonts w:ascii="Arial" w:hAnsi="Arial" w:cs="Arial"/>
          <w:sz w:val="24"/>
          <w:szCs w:val="24"/>
        </w:rPr>
        <w:t xml:space="preserve"> er rettidig</w:t>
      </w:r>
      <w:r>
        <w:rPr>
          <w:rFonts w:ascii="Arial" w:hAnsi="Arial" w:cs="Arial"/>
          <w:sz w:val="24"/>
          <w:szCs w:val="24"/>
        </w:rPr>
        <w:t>r</w:t>
      </w:r>
      <w:r w:rsidRPr="00F14211">
        <w:rPr>
          <w:rFonts w:ascii="Arial" w:hAnsi="Arial" w:cs="Arial"/>
          <w:sz w:val="24"/>
          <w:szCs w:val="24"/>
        </w:rPr>
        <w:t xml:space="preserve"> indkaldt i </w:t>
      </w:r>
      <w:r>
        <w:rPr>
          <w:rFonts w:ascii="Arial" w:hAnsi="Arial" w:cs="Arial"/>
          <w:sz w:val="24"/>
          <w:szCs w:val="24"/>
        </w:rPr>
        <w:t>forhold til</w:t>
      </w:r>
      <w:r w:rsidRPr="00F14211">
        <w:rPr>
          <w:rFonts w:ascii="Arial" w:hAnsi="Arial" w:cs="Arial"/>
          <w:sz w:val="24"/>
          <w:szCs w:val="24"/>
        </w:rPr>
        <w:t xml:space="preserve"> vedtæg</w:t>
      </w:r>
      <w:r>
        <w:rPr>
          <w:rFonts w:ascii="Arial" w:hAnsi="Arial" w:cs="Arial"/>
          <w:sz w:val="24"/>
          <w:szCs w:val="24"/>
        </w:rPr>
        <w:t>terne</w:t>
      </w:r>
      <w:r w:rsidRPr="00F14211">
        <w:rPr>
          <w:rFonts w:ascii="Arial" w:hAnsi="Arial" w:cs="Arial"/>
          <w:sz w:val="24"/>
          <w:szCs w:val="24"/>
        </w:rPr>
        <w:t xml:space="preserve">. </w:t>
      </w:r>
      <w:r>
        <w:rPr>
          <w:rFonts w:ascii="Arial" w:hAnsi="Arial" w:cs="Arial"/>
          <w:sz w:val="24"/>
          <w:szCs w:val="24"/>
        </w:rPr>
        <w:t>Det blev også påpeget, at der også er</w:t>
      </w:r>
      <w:r w:rsidRPr="00F14211">
        <w:rPr>
          <w:rFonts w:ascii="Arial" w:hAnsi="Arial" w:cs="Arial"/>
          <w:sz w:val="24"/>
          <w:szCs w:val="24"/>
        </w:rPr>
        <w:t xml:space="preserve"> indkald</w:t>
      </w:r>
      <w:r>
        <w:rPr>
          <w:rFonts w:ascii="Arial" w:hAnsi="Arial" w:cs="Arial"/>
          <w:sz w:val="24"/>
          <w:szCs w:val="24"/>
        </w:rPr>
        <w:t>t</w:t>
      </w:r>
      <w:r w:rsidRPr="00F14211">
        <w:rPr>
          <w:rFonts w:ascii="Arial" w:hAnsi="Arial" w:cs="Arial"/>
          <w:sz w:val="24"/>
          <w:szCs w:val="24"/>
        </w:rPr>
        <w:t xml:space="preserve"> til ekstraordinær generalforsamling d. 12. juni 2018 </w:t>
      </w:r>
      <w:r>
        <w:rPr>
          <w:rFonts w:ascii="Arial" w:hAnsi="Arial" w:cs="Arial"/>
          <w:sz w:val="24"/>
          <w:szCs w:val="24"/>
        </w:rPr>
        <w:t>om</w:t>
      </w:r>
      <w:r w:rsidRPr="00F14211">
        <w:rPr>
          <w:rFonts w:ascii="Arial" w:hAnsi="Arial" w:cs="Arial"/>
          <w:sz w:val="24"/>
          <w:szCs w:val="24"/>
        </w:rPr>
        <w:t xml:space="preserve"> ændring</w:t>
      </w:r>
      <w:r>
        <w:rPr>
          <w:rFonts w:ascii="Arial" w:hAnsi="Arial" w:cs="Arial"/>
          <w:sz w:val="24"/>
          <w:szCs w:val="24"/>
        </w:rPr>
        <w:t>er af vedtægter</w:t>
      </w:r>
      <w:r w:rsidRPr="00F14211">
        <w:rPr>
          <w:rFonts w:ascii="Arial" w:hAnsi="Arial" w:cs="Arial"/>
          <w:sz w:val="24"/>
          <w:szCs w:val="24"/>
        </w:rPr>
        <w:t>, såfremt GF vedtager forslag</w:t>
      </w:r>
      <w:r>
        <w:rPr>
          <w:rFonts w:ascii="Arial" w:hAnsi="Arial" w:cs="Arial"/>
          <w:sz w:val="24"/>
          <w:szCs w:val="24"/>
        </w:rPr>
        <w:t>et om nye vedtægter i punkt 5</w:t>
      </w:r>
      <w:r w:rsidRPr="00F14211">
        <w:rPr>
          <w:rFonts w:ascii="Arial" w:hAnsi="Arial" w:cs="Arial"/>
          <w:sz w:val="24"/>
          <w:szCs w:val="24"/>
        </w:rPr>
        <w:t xml:space="preserve">. Der udsendes efterfølgende </w:t>
      </w:r>
      <w:r>
        <w:rPr>
          <w:rFonts w:ascii="Arial" w:hAnsi="Arial" w:cs="Arial"/>
          <w:sz w:val="24"/>
          <w:szCs w:val="24"/>
        </w:rPr>
        <w:t xml:space="preserve">en </w:t>
      </w:r>
      <w:r w:rsidRPr="00F14211">
        <w:rPr>
          <w:rFonts w:ascii="Arial" w:hAnsi="Arial" w:cs="Arial"/>
          <w:sz w:val="24"/>
          <w:szCs w:val="24"/>
        </w:rPr>
        <w:t>reminder om ekstraordinær generalforsamling.</w:t>
      </w:r>
    </w:p>
    <w:p w14:paraId="0318A997" w14:textId="77777777" w:rsidR="00F14211" w:rsidRPr="00F14211" w:rsidRDefault="00F14211" w:rsidP="00F14211">
      <w:pPr>
        <w:autoSpaceDE w:val="0"/>
        <w:autoSpaceDN w:val="0"/>
        <w:adjustRightInd w:val="0"/>
        <w:spacing w:after="0" w:line="240" w:lineRule="auto"/>
        <w:rPr>
          <w:rFonts w:ascii="Arial" w:hAnsi="Arial" w:cs="Arial"/>
          <w:sz w:val="24"/>
          <w:szCs w:val="24"/>
        </w:rPr>
      </w:pPr>
      <w:r w:rsidRPr="00F14211">
        <w:rPr>
          <w:rFonts w:ascii="Arial" w:hAnsi="Arial" w:cs="Arial"/>
          <w:sz w:val="24"/>
          <w:szCs w:val="24"/>
        </w:rPr>
        <w:t>Stemmeberettigede deltagere</w:t>
      </w:r>
      <w:r>
        <w:rPr>
          <w:rFonts w:ascii="Arial" w:hAnsi="Arial" w:cs="Arial"/>
          <w:sz w:val="24"/>
          <w:szCs w:val="24"/>
        </w:rPr>
        <w:t xml:space="preserve"> af generalforsamlingen</w:t>
      </w:r>
      <w:r w:rsidRPr="00F14211">
        <w:rPr>
          <w:rFonts w:ascii="Arial" w:hAnsi="Arial" w:cs="Arial"/>
          <w:sz w:val="24"/>
          <w:szCs w:val="24"/>
        </w:rPr>
        <w:t xml:space="preserve"> er opgjort i henhold til gældende vedtægter og hidtil praksis, således at trænere har</w:t>
      </w:r>
      <w:r>
        <w:rPr>
          <w:rFonts w:ascii="Arial" w:hAnsi="Arial" w:cs="Arial"/>
          <w:sz w:val="24"/>
          <w:szCs w:val="24"/>
        </w:rPr>
        <w:t xml:space="preserve"> 1</w:t>
      </w:r>
      <w:r w:rsidRPr="00F14211">
        <w:rPr>
          <w:rFonts w:ascii="Arial" w:hAnsi="Arial" w:cs="Arial"/>
          <w:sz w:val="24"/>
          <w:szCs w:val="24"/>
        </w:rPr>
        <w:t xml:space="preserve"> stemme og ligeledes ære</w:t>
      </w:r>
      <w:r>
        <w:rPr>
          <w:rFonts w:ascii="Arial" w:hAnsi="Arial" w:cs="Arial"/>
          <w:sz w:val="24"/>
          <w:szCs w:val="24"/>
        </w:rPr>
        <w:t>s</w:t>
      </w:r>
      <w:r w:rsidRPr="00F14211">
        <w:rPr>
          <w:rFonts w:ascii="Arial" w:hAnsi="Arial" w:cs="Arial"/>
          <w:sz w:val="24"/>
          <w:szCs w:val="24"/>
        </w:rPr>
        <w:t xml:space="preserve">medlemmer 1 stemme. Det fastslås, at trænere </w:t>
      </w:r>
      <w:r>
        <w:rPr>
          <w:rFonts w:ascii="Arial" w:hAnsi="Arial" w:cs="Arial"/>
          <w:sz w:val="24"/>
          <w:szCs w:val="24"/>
        </w:rPr>
        <w:t>som herudover også</w:t>
      </w:r>
      <w:r w:rsidRPr="00F14211">
        <w:rPr>
          <w:rFonts w:ascii="Arial" w:hAnsi="Arial" w:cs="Arial"/>
          <w:sz w:val="24"/>
          <w:szCs w:val="24"/>
        </w:rPr>
        <w:t xml:space="preserve"> er forældremyndighedsindehaver/værge for medlemmer kan afgive stemme svarende til antal stemmeberettigede aktive medlemmer, dvs. børn u.18 år, jf. vedtægter § 4, pkt. 3 (suspension af gældende vedtægter § 4, pkt.  (13 års-kriteriet). </w:t>
      </w:r>
    </w:p>
    <w:p w14:paraId="642EB908" w14:textId="77777777" w:rsidR="00F14211" w:rsidRPr="00F14211" w:rsidRDefault="00F14211" w:rsidP="00F14211">
      <w:pPr>
        <w:autoSpaceDE w:val="0"/>
        <w:autoSpaceDN w:val="0"/>
        <w:adjustRightInd w:val="0"/>
        <w:spacing w:after="0" w:line="240" w:lineRule="auto"/>
        <w:rPr>
          <w:rFonts w:ascii="Arial" w:hAnsi="Arial" w:cs="Arial"/>
          <w:sz w:val="24"/>
          <w:szCs w:val="24"/>
        </w:rPr>
      </w:pPr>
      <w:r w:rsidRPr="00F14211">
        <w:rPr>
          <w:rFonts w:ascii="Arial" w:hAnsi="Arial" w:cs="Arial"/>
          <w:sz w:val="24"/>
          <w:szCs w:val="24"/>
        </w:rPr>
        <w:t xml:space="preserve">Det samlede antal stemmeberettigede fremmødte </w:t>
      </w:r>
      <w:r>
        <w:rPr>
          <w:rFonts w:ascii="Arial" w:hAnsi="Arial" w:cs="Arial"/>
          <w:sz w:val="24"/>
          <w:szCs w:val="24"/>
        </w:rPr>
        <w:t>er</w:t>
      </w:r>
      <w:r w:rsidRPr="00F14211">
        <w:rPr>
          <w:rFonts w:ascii="Arial" w:hAnsi="Arial" w:cs="Arial"/>
          <w:sz w:val="24"/>
          <w:szCs w:val="24"/>
        </w:rPr>
        <w:t xml:space="preserve"> derefter: 26, heraf medgår </w:t>
      </w:r>
      <w:r>
        <w:rPr>
          <w:rFonts w:ascii="Arial" w:hAnsi="Arial" w:cs="Arial"/>
          <w:sz w:val="24"/>
          <w:szCs w:val="24"/>
        </w:rPr>
        <w:t xml:space="preserve">10 </w:t>
      </w:r>
      <w:r w:rsidRPr="00F14211">
        <w:rPr>
          <w:rFonts w:ascii="Arial" w:hAnsi="Arial" w:cs="Arial"/>
          <w:sz w:val="24"/>
          <w:szCs w:val="24"/>
        </w:rPr>
        <w:t xml:space="preserve">trænerstemmer og heraf 7 forældre-træner-stemmer, og for æresmedlemmer 1 stemme. </w:t>
      </w:r>
    </w:p>
    <w:p w14:paraId="6F7D4411" w14:textId="77777777" w:rsidR="00F14211" w:rsidRPr="0060407F" w:rsidRDefault="00F14211" w:rsidP="001A001A">
      <w:pPr>
        <w:autoSpaceDE w:val="0"/>
        <w:autoSpaceDN w:val="0"/>
        <w:adjustRightInd w:val="0"/>
        <w:spacing w:after="0" w:line="240" w:lineRule="auto"/>
        <w:rPr>
          <w:rFonts w:ascii="Arial" w:hAnsi="Arial" w:cs="Arial"/>
          <w:sz w:val="24"/>
          <w:szCs w:val="24"/>
        </w:rPr>
      </w:pPr>
    </w:p>
    <w:p w14:paraId="33A9410E" w14:textId="77777777" w:rsidR="001A001A" w:rsidRPr="0060407F" w:rsidRDefault="001A001A" w:rsidP="001A001A">
      <w:pPr>
        <w:autoSpaceDE w:val="0"/>
        <w:autoSpaceDN w:val="0"/>
        <w:adjustRightInd w:val="0"/>
        <w:spacing w:after="0" w:line="240" w:lineRule="auto"/>
        <w:rPr>
          <w:rFonts w:ascii="Arial" w:hAnsi="Arial" w:cs="Arial"/>
          <w:sz w:val="24"/>
          <w:szCs w:val="24"/>
        </w:rPr>
      </w:pPr>
    </w:p>
    <w:p w14:paraId="7F3179BE" w14:textId="77777777" w:rsidR="001A001A" w:rsidRPr="0060407F" w:rsidRDefault="001A001A" w:rsidP="001A001A">
      <w:pPr>
        <w:autoSpaceDE w:val="0"/>
        <w:autoSpaceDN w:val="0"/>
        <w:adjustRightInd w:val="0"/>
        <w:spacing w:after="0" w:line="240" w:lineRule="auto"/>
        <w:rPr>
          <w:rFonts w:ascii="Arial" w:hAnsi="Arial" w:cs="Arial"/>
          <w:b/>
          <w:bCs/>
          <w:sz w:val="24"/>
          <w:szCs w:val="24"/>
        </w:rPr>
      </w:pPr>
      <w:r w:rsidRPr="0060407F">
        <w:rPr>
          <w:rFonts w:ascii="Arial" w:hAnsi="Arial" w:cs="Arial"/>
          <w:b/>
          <w:bCs/>
          <w:sz w:val="24"/>
          <w:szCs w:val="24"/>
        </w:rPr>
        <w:t>2. Forkvindens beretning</w:t>
      </w:r>
    </w:p>
    <w:p w14:paraId="28186F0D" w14:textId="77777777" w:rsidR="001A001A" w:rsidRPr="0060407F" w:rsidRDefault="001A001A" w:rsidP="001A001A">
      <w:pPr>
        <w:autoSpaceDE w:val="0"/>
        <w:autoSpaceDN w:val="0"/>
        <w:adjustRightInd w:val="0"/>
        <w:spacing w:after="0" w:line="240" w:lineRule="auto"/>
        <w:rPr>
          <w:rFonts w:ascii="Arial" w:hAnsi="Arial" w:cs="Arial"/>
          <w:sz w:val="24"/>
          <w:szCs w:val="24"/>
        </w:rPr>
      </w:pPr>
      <w:r w:rsidRPr="0060407F">
        <w:rPr>
          <w:rFonts w:ascii="Arial" w:hAnsi="Arial" w:cs="Arial"/>
          <w:sz w:val="24"/>
          <w:szCs w:val="24"/>
        </w:rPr>
        <w:t xml:space="preserve">- Medlemstallet ligger stabilt omkring </w:t>
      </w:r>
      <w:r w:rsidR="00F14211">
        <w:rPr>
          <w:rFonts w:ascii="Arial" w:hAnsi="Arial" w:cs="Arial"/>
          <w:sz w:val="24"/>
          <w:szCs w:val="24"/>
        </w:rPr>
        <w:t>65</w:t>
      </w:r>
      <w:r w:rsidRPr="0060407F">
        <w:rPr>
          <w:rFonts w:ascii="Arial" w:hAnsi="Arial" w:cs="Arial"/>
          <w:sz w:val="24"/>
          <w:szCs w:val="24"/>
        </w:rPr>
        <w:t>0 medlemmer, ekskl. klippekortsbrugere.</w:t>
      </w:r>
    </w:p>
    <w:p w14:paraId="4C691778" w14:textId="77777777" w:rsidR="001A001A" w:rsidRPr="0060407F" w:rsidRDefault="001A001A" w:rsidP="001A001A">
      <w:pPr>
        <w:autoSpaceDE w:val="0"/>
        <w:autoSpaceDN w:val="0"/>
        <w:adjustRightInd w:val="0"/>
        <w:spacing w:after="0" w:line="240" w:lineRule="auto"/>
        <w:rPr>
          <w:rFonts w:ascii="Arial" w:hAnsi="Arial" w:cs="Arial"/>
          <w:sz w:val="24"/>
          <w:szCs w:val="24"/>
        </w:rPr>
      </w:pPr>
      <w:r w:rsidRPr="0060407F">
        <w:rPr>
          <w:rFonts w:ascii="Arial" w:hAnsi="Arial" w:cs="Arial"/>
          <w:sz w:val="24"/>
          <w:szCs w:val="24"/>
        </w:rPr>
        <w:t>- Klubben har forsat mange erfarne trænere</w:t>
      </w:r>
    </w:p>
    <w:p w14:paraId="76B636F3" w14:textId="77777777" w:rsidR="001A001A" w:rsidRDefault="00F14211" w:rsidP="001A001A">
      <w:pPr>
        <w:autoSpaceDE w:val="0"/>
        <w:autoSpaceDN w:val="0"/>
        <w:adjustRightInd w:val="0"/>
        <w:spacing w:after="0" w:line="240" w:lineRule="auto"/>
        <w:rPr>
          <w:rFonts w:ascii="Arial" w:hAnsi="Arial" w:cs="Arial"/>
          <w:sz w:val="24"/>
          <w:szCs w:val="24"/>
        </w:rPr>
      </w:pPr>
      <w:r>
        <w:rPr>
          <w:rFonts w:ascii="Arial" w:hAnsi="Arial" w:cs="Arial"/>
          <w:sz w:val="24"/>
          <w:szCs w:val="24"/>
        </w:rPr>
        <w:t>- I det forgange år er Uffe Morten Ehlers fratrådt som talent- og elitechef (31/12 ’17).</w:t>
      </w:r>
      <w:r w:rsidR="003166B1">
        <w:rPr>
          <w:rFonts w:ascii="Arial" w:hAnsi="Arial" w:cs="Arial"/>
          <w:sz w:val="24"/>
          <w:szCs w:val="24"/>
        </w:rPr>
        <w:t xml:space="preserve"> Den 28. januar 2018 modtog klubben meddelelse om at Uffe ønskede at fratræde som elitetræner pr. 5. februar</w:t>
      </w:r>
      <w:r w:rsidRPr="00F14211">
        <w:rPr>
          <w:rFonts w:ascii="Arial" w:hAnsi="Arial" w:cs="Arial"/>
          <w:sz w:val="24"/>
          <w:szCs w:val="24"/>
        </w:rPr>
        <w:t xml:space="preserve">, hvilket KTK imødekom efter forhandling med </w:t>
      </w:r>
      <w:r w:rsidR="003166B1">
        <w:rPr>
          <w:rFonts w:ascii="Arial" w:hAnsi="Arial" w:cs="Arial"/>
          <w:sz w:val="24"/>
          <w:szCs w:val="24"/>
        </w:rPr>
        <w:t>Uffe</w:t>
      </w:r>
      <w:r w:rsidRPr="00F14211">
        <w:rPr>
          <w:rFonts w:ascii="Arial" w:hAnsi="Arial" w:cs="Arial"/>
          <w:sz w:val="24"/>
          <w:szCs w:val="24"/>
        </w:rPr>
        <w:t xml:space="preserve">. Klubben afholdte </w:t>
      </w:r>
      <w:r w:rsidR="003166B1">
        <w:rPr>
          <w:rFonts w:ascii="Arial" w:hAnsi="Arial" w:cs="Arial"/>
          <w:sz w:val="24"/>
          <w:szCs w:val="24"/>
        </w:rPr>
        <w:t xml:space="preserve">en velbesøgt </w:t>
      </w:r>
      <w:r w:rsidRPr="00F14211">
        <w:rPr>
          <w:rFonts w:ascii="Arial" w:hAnsi="Arial" w:cs="Arial"/>
          <w:sz w:val="24"/>
          <w:szCs w:val="24"/>
        </w:rPr>
        <w:t>afskedsreception</w:t>
      </w:r>
      <w:r w:rsidR="003166B1">
        <w:rPr>
          <w:rFonts w:ascii="Arial" w:hAnsi="Arial" w:cs="Arial"/>
          <w:sz w:val="24"/>
          <w:szCs w:val="24"/>
        </w:rPr>
        <w:t xml:space="preserve"> for Uffe</w:t>
      </w:r>
      <w:r w:rsidRPr="00F14211">
        <w:rPr>
          <w:rFonts w:ascii="Arial" w:hAnsi="Arial" w:cs="Arial"/>
          <w:sz w:val="24"/>
          <w:szCs w:val="24"/>
        </w:rPr>
        <w:t xml:space="preserve"> d. 10</w:t>
      </w:r>
      <w:r w:rsidR="003166B1">
        <w:rPr>
          <w:rFonts w:ascii="Arial" w:hAnsi="Arial" w:cs="Arial"/>
          <w:sz w:val="24"/>
          <w:szCs w:val="24"/>
        </w:rPr>
        <w:t xml:space="preserve">. februar </w:t>
      </w:r>
      <w:r w:rsidRPr="00F14211">
        <w:rPr>
          <w:rFonts w:ascii="Arial" w:hAnsi="Arial" w:cs="Arial"/>
          <w:sz w:val="24"/>
          <w:szCs w:val="24"/>
        </w:rPr>
        <w:t>2018</w:t>
      </w:r>
      <w:r w:rsidR="003166B1">
        <w:rPr>
          <w:rFonts w:ascii="Arial" w:hAnsi="Arial" w:cs="Arial"/>
          <w:sz w:val="24"/>
          <w:szCs w:val="24"/>
        </w:rPr>
        <w:t>.</w:t>
      </w:r>
    </w:p>
    <w:p w14:paraId="4766F8BF" w14:textId="77777777" w:rsidR="003166B1" w:rsidRPr="003166B1" w:rsidRDefault="003166B1" w:rsidP="001A001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Som følge af dette tiltrådte Kim Olavi som CTA-koordinator pr 1. januar 2018. Den 1. marts tiltrådte Daniel Vidstrup som sportschef, da Michael Mio Nielsens arbejde som sportschef i en anden forening ikke kunne forenes med arbejdet som sportschef i KTK. Michael Mio er dog stadig tilknyttet klubben som sportschefkonsulent sammen med Peter </w:t>
      </w:r>
      <w:r w:rsidRPr="003166B1">
        <w:rPr>
          <w:rFonts w:ascii="Arial" w:hAnsi="Arial" w:cs="Arial"/>
          <w:sz w:val="24"/>
          <w:szCs w:val="24"/>
        </w:rPr>
        <w:t xml:space="preserve">Jensen. </w:t>
      </w:r>
    </w:p>
    <w:p w14:paraId="54618396" w14:textId="77777777" w:rsidR="001A001A" w:rsidRPr="003166B1" w:rsidRDefault="001A001A" w:rsidP="001A001A">
      <w:pPr>
        <w:autoSpaceDE w:val="0"/>
        <w:autoSpaceDN w:val="0"/>
        <w:adjustRightInd w:val="0"/>
        <w:spacing w:after="0" w:line="240" w:lineRule="auto"/>
        <w:rPr>
          <w:rFonts w:ascii="Arial" w:hAnsi="Arial" w:cs="Arial"/>
          <w:sz w:val="24"/>
          <w:szCs w:val="24"/>
        </w:rPr>
      </w:pPr>
      <w:r w:rsidRPr="003166B1">
        <w:rPr>
          <w:rFonts w:ascii="Arial" w:hAnsi="Arial" w:cs="Arial"/>
          <w:sz w:val="24"/>
          <w:szCs w:val="24"/>
        </w:rPr>
        <w:t xml:space="preserve">- </w:t>
      </w:r>
      <w:r w:rsidRPr="003166B1">
        <w:rPr>
          <w:rFonts w:ascii="Arial" w:hAnsi="Arial" w:cs="Arial"/>
          <w:bCs/>
          <w:sz w:val="24"/>
          <w:szCs w:val="24"/>
        </w:rPr>
        <w:t>GMC</w:t>
      </w:r>
      <w:r w:rsidRPr="003166B1">
        <w:rPr>
          <w:rFonts w:ascii="Arial" w:hAnsi="Arial" w:cs="Arial"/>
          <w:sz w:val="24"/>
          <w:szCs w:val="24"/>
        </w:rPr>
        <w:t>: Hallen er fortsat fuldt booket stort set hele ugen.</w:t>
      </w:r>
      <w:r w:rsidR="00F70A50" w:rsidRPr="003166B1">
        <w:rPr>
          <w:rFonts w:ascii="Arial" w:hAnsi="Arial" w:cs="Arial"/>
          <w:sz w:val="24"/>
          <w:szCs w:val="24"/>
        </w:rPr>
        <w:t xml:space="preserve"> Breddeholdene varetages primært af Jeanne og Søren Svan.</w:t>
      </w:r>
    </w:p>
    <w:p w14:paraId="3C020748" w14:textId="77777777" w:rsidR="001A001A" w:rsidRPr="003166B1" w:rsidRDefault="001A001A" w:rsidP="001A001A">
      <w:pPr>
        <w:autoSpaceDE w:val="0"/>
        <w:autoSpaceDN w:val="0"/>
        <w:adjustRightInd w:val="0"/>
        <w:spacing w:after="0" w:line="240" w:lineRule="auto"/>
        <w:rPr>
          <w:rFonts w:ascii="Arial" w:hAnsi="Arial" w:cs="Arial"/>
          <w:sz w:val="24"/>
          <w:szCs w:val="24"/>
        </w:rPr>
      </w:pPr>
      <w:r w:rsidRPr="003166B1">
        <w:rPr>
          <w:rFonts w:ascii="Arial" w:hAnsi="Arial" w:cs="Arial"/>
          <w:sz w:val="24"/>
          <w:szCs w:val="24"/>
        </w:rPr>
        <w:lastRenderedPageBreak/>
        <w:t xml:space="preserve">- </w:t>
      </w:r>
      <w:r w:rsidRPr="003166B1">
        <w:rPr>
          <w:rFonts w:ascii="Arial" w:hAnsi="Arial" w:cs="Arial"/>
          <w:bCs/>
          <w:sz w:val="24"/>
          <w:szCs w:val="24"/>
        </w:rPr>
        <w:t>Sundby</w:t>
      </w:r>
      <w:r w:rsidR="00F70A50" w:rsidRPr="003166B1">
        <w:rPr>
          <w:rFonts w:ascii="Arial" w:hAnsi="Arial" w:cs="Arial"/>
          <w:sz w:val="24"/>
          <w:szCs w:val="24"/>
        </w:rPr>
        <w:t>: Daniel Ben</w:t>
      </w:r>
      <w:r w:rsidRPr="003166B1">
        <w:rPr>
          <w:rFonts w:ascii="Arial" w:hAnsi="Arial" w:cs="Arial"/>
          <w:sz w:val="24"/>
          <w:szCs w:val="24"/>
        </w:rPr>
        <w:t xml:space="preserve">tsen </w:t>
      </w:r>
      <w:r w:rsidR="00F70A50" w:rsidRPr="003166B1">
        <w:rPr>
          <w:rFonts w:ascii="Arial" w:hAnsi="Arial" w:cs="Arial"/>
          <w:sz w:val="24"/>
          <w:szCs w:val="24"/>
        </w:rPr>
        <w:t>er</w:t>
      </w:r>
      <w:r w:rsidRPr="003166B1">
        <w:rPr>
          <w:rFonts w:ascii="Arial" w:hAnsi="Arial" w:cs="Arial"/>
          <w:sz w:val="24"/>
          <w:szCs w:val="24"/>
        </w:rPr>
        <w:t xml:space="preserve"> forsat</w:t>
      </w:r>
      <w:r w:rsidR="00F70A50" w:rsidRPr="003166B1">
        <w:rPr>
          <w:rFonts w:ascii="Arial" w:hAnsi="Arial" w:cs="Arial"/>
          <w:sz w:val="24"/>
          <w:szCs w:val="24"/>
        </w:rPr>
        <w:t xml:space="preserve"> ansvarlig for</w:t>
      </w:r>
      <w:r w:rsidRPr="003166B1">
        <w:rPr>
          <w:rFonts w:ascii="Arial" w:hAnsi="Arial" w:cs="Arial"/>
          <w:sz w:val="24"/>
          <w:szCs w:val="24"/>
        </w:rPr>
        <w:t xml:space="preserve"> alle hold. Magnus </w:t>
      </w:r>
      <w:r w:rsidR="00F70A50" w:rsidRPr="003166B1">
        <w:rPr>
          <w:rFonts w:ascii="Arial" w:hAnsi="Arial" w:cs="Arial"/>
          <w:sz w:val="24"/>
          <w:szCs w:val="24"/>
        </w:rPr>
        <w:t xml:space="preserve">Jensen </w:t>
      </w:r>
      <w:r w:rsidRPr="003166B1">
        <w:rPr>
          <w:rFonts w:ascii="Arial" w:hAnsi="Arial" w:cs="Arial"/>
          <w:sz w:val="24"/>
          <w:szCs w:val="24"/>
        </w:rPr>
        <w:t xml:space="preserve">er en stor hjælp </w:t>
      </w:r>
      <w:r w:rsidR="00F70A50" w:rsidRPr="003166B1">
        <w:rPr>
          <w:rFonts w:ascii="Arial" w:hAnsi="Arial" w:cs="Arial"/>
          <w:sz w:val="24"/>
          <w:szCs w:val="24"/>
        </w:rPr>
        <w:t>på holdene.</w:t>
      </w:r>
    </w:p>
    <w:p w14:paraId="34DE1D50" w14:textId="77777777" w:rsidR="001A001A" w:rsidRPr="003166B1" w:rsidRDefault="001A001A" w:rsidP="001A001A">
      <w:pPr>
        <w:autoSpaceDE w:val="0"/>
        <w:autoSpaceDN w:val="0"/>
        <w:adjustRightInd w:val="0"/>
        <w:spacing w:after="0" w:line="240" w:lineRule="auto"/>
        <w:rPr>
          <w:rFonts w:ascii="Arial" w:hAnsi="Arial" w:cs="Arial"/>
          <w:sz w:val="24"/>
          <w:szCs w:val="24"/>
        </w:rPr>
      </w:pPr>
      <w:r w:rsidRPr="003166B1">
        <w:rPr>
          <w:rFonts w:ascii="Arial" w:hAnsi="Arial" w:cs="Arial"/>
          <w:sz w:val="24"/>
          <w:szCs w:val="24"/>
        </w:rPr>
        <w:t xml:space="preserve">- </w:t>
      </w:r>
      <w:r w:rsidRPr="003166B1">
        <w:rPr>
          <w:rFonts w:ascii="Arial" w:hAnsi="Arial" w:cs="Arial"/>
          <w:bCs/>
          <w:sz w:val="24"/>
          <w:szCs w:val="24"/>
        </w:rPr>
        <w:t>Rødovre</w:t>
      </w:r>
      <w:r w:rsidRPr="003166B1">
        <w:rPr>
          <w:rFonts w:ascii="Arial" w:hAnsi="Arial" w:cs="Arial"/>
          <w:sz w:val="24"/>
          <w:szCs w:val="24"/>
        </w:rPr>
        <w:t>: Fortsat kun hold på tirsdage, men der er nu flere trænere tilknyttet</w:t>
      </w:r>
      <w:r w:rsidR="00F70A50" w:rsidRPr="003166B1">
        <w:rPr>
          <w:rFonts w:ascii="Arial" w:hAnsi="Arial" w:cs="Arial"/>
          <w:sz w:val="24"/>
          <w:szCs w:val="24"/>
        </w:rPr>
        <w:t>.</w:t>
      </w:r>
    </w:p>
    <w:p w14:paraId="48175CD4" w14:textId="77777777" w:rsidR="001A001A" w:rsidRPr="0060407F" w:rsidRDefault="001A001A" w:rsidP="001A001A">
      <w:pPr>
        <w:autoSpaceDE w:val="0"/>
        <w:autoSpaceDN w:val="0"/>
        <w:adjustRightInd w:val="0"/>
        <w:spacing w:after="0" w:line="240" w:lineRule="auto"/>
        <w:rPr>
          <w:rFonts w:ascii="Arial" w:hAnsi="Arial" w:cs="Arial"/>
          <w:sz w:val="24"/>
          <w:szCs w:val="24"/>
        </w:rPr>
      </w:pPr>
      <w:r w:rsidRPr="003166B1">
        <w:rPr>
          <w:rFonts w:ascii="Arial" w:hAnsi="Arial" w:cs="Arial"/>
          <w:sz w:val="24"/>
          <w:szCs w:val="24"/>
        </w:rPr>
        <w:t xml:space="preserve">- Den daglige </w:t>
      </w:r>
      <w:r w:rsidRPr="0060407F">
        <w:rPr>
          <w:rFonts w:ascii="Arial" w:hAnsi="Arial" w:cs="Arial"/>
          <w:sz w:val="24"/>
          <w:szCs w:val="24"/>
        </w:rPr>
        <w:t>ledelse arbejder på at få alle forhold omkring CTA/Springcenter på plads efter ændringerne i</w:t>
      </w:r>
      <w:r w:rsidR="00F70A50">
        <w:rPr>
          <w:rFonts w:ascii="Arial" w:hAnsi="Arial" w:cs="Arial"/>
          <w:sz w:val="24"/>
          <w:szCs w:val="24"/>
        </w:rPr>
        <w:t xml:space="preserve"> </w:t>
      </w:r>
      <w:r w:rsidRPr="0060407F">
        <w:rPr>
          <w:rFonts w:ascii="Arial" w:hAnsi="Arial" w:cs="Arial"/>
          <w:sz w:val="24"/>
          <w:szCs w:val="24"/>
        </w:rPr>
        <w:t>organisationen.</w:t>
      </w:r>
    </w:p>
    <w:p w14:paraId="435117E4" w14:textId="77777777" w:rsidR="003166B1" w:rsidRPr="003166B1" w:rsidRDefault="001A001A" w:rsidP="003166B1">
      <w:pPr>
        <w:autoSpaceDE w:val="0"/>
        <w:autoSpaceDN w:val="0"/>
        <w:adjustRightInd w:val="0"/>
        <w:spacing w:after="0" w:line="240" w:lineRule="auto"/>
        <w:rPr>
          <w:rFonts w:ascii="Arial" w:hAnsi="Arial" w:cs="Arial"/>
          <w:sz w:val="24"/>
          <w:szCs w:val="24"/>
        </w:rPr>
      </w:pPr>
      <w:r w:rsidRPr="0060407F">
        <w:rPr>
          <w:rFonts w:ascii="Arial" w:hAnsi="Arial" w:cs="Arial"/>
          <w:sz w:val="24"/>
          <w:szCs w:val="24"/>
        </w:rPr>
        <w:t xml:space="preserve">- </w:t>
      </w:r>
      <w:r w:rsidR="003166B1" w:rsidRPr="003166B1">
        <w:rPr>
          <w:rFonts w:ascii="Arial" w:hAnsi="Arial" w:cs="Arial"/>
          <w:sz w:val="24"/>
          <w:szCs w:val="24"/>
        </w:rPr>
        <w:t xml:space="preserve">Indenfor det idrætspolitiske felt </w:t>
      </w:r>
      <w:r w:rsidR="003166B1">
        <w:rPr>
          <w:rFonts w:ascii="Arial" w:hAnsi="Arial" w:cs="Arial"/>
          <w:sz w:val="24"/>
          <w:szCs w:val="24"/>
        </w:rPr>
        <w:t>er KTK</w:t>
      </w:r>
      <w:r w:rsidR="003166B1" w:rsidRPr="003166B1">
        <w:rPr>
          <w:rFonts w:ascii="Arial" w:hAnsi="Arial" w:cs="Arial"/>
          <w:sz w:val="24"/>
          <w:szCs w:val="24"/>
        </w:rPr>
        <w:t xml:space="preserve"> fortsa</w:t>
      </w:r>
      <w:r w:rsidR="003166B1">
        <w:rPr>
          <w:rFonts w:ascii="Arial" w:hAnsi="Arial" w:cs="Arial"/>
          <w:sz w:val="24"/>
          <w:szCs w:val="24"/>
        </w:rPr>
        <w:t>t i front på væsentlige områder -</w:t>
      </w:r>
      <w:r w:rsidR="003166B1" w:rsidRPr="003166B1">
        <w:rPr>
          <w:rFonts w:ascii="Arial" w:hAnsi="Arial" w:cs="Arial"/>
          <w:sz w:val="24"/>
          <w:szCs w:val="24"/>
        </w:rPr>
        <w:t xml:space="preserve"> især facilitetsområdet er prioriteret, men dertil talent/elite, inklusion, åben skole/dagtilbud mfl. Stadig stigende</w:t>
      </w:r>
      <w:r w:rsidR="003166B1">
        <w:rPr>
          <w:rFonts w:ascii="Arial" w:hAnsi="Arial" w:cs="Arial"/>
          <w:sz w:val="24"/>
          <w:szCs w:val="24"/>
        </w:rPr>
        <w:t xml:space="preserve"> krav fra</w:t>
      </w:r>
      <w:r w:rsidR="003166B1" w:rsidRPr="003166B1">
        <w:rPr>
          <w:rFonts w:ascii="Arial" w:hAnsi="Arial" w:cs="Arial"/>
          <w:sz w:val="24"/>
          <w:szCs w:val="24"/>
        </w:rPr>
        <w:t xml:space="preserve"> omverden</w:t>
      </w:r>
      <w:r w:rsidR="003166B1">
        <w:rPr>
          <w:rFonts w:ascii="Arial" w:hAnsi="Arial" w:cs="Arial"/>
          <w:sz w:val="24"/>
          <w:szCs w:val="24"/>
        </w:rPr>
        <w:t>en</w:t>
      </w:r>
      <w:r w:rsidR="003166B1" w:rsidRPr="003166B1">
        <w:rPr>
          <w:rFonts w:ascii="Arial" w:hAnsi="Arial" w:cs="Arial"/>
          <w:sz w:val="24"/>
          <w:szCs w:val="24"/>
        </w:rPr>
        <w:t xml:space="preserve"> stiller øget krav til vor interessevaretagelse fremadrettet. </w:t>
      </w:r>
    </w:p>
    <w:p w14:paraId="190E6EBB" w14:textId="77777777" w:rsidR="001A001A" w:rsidRPr="0060407F" w:rsidRDefault="001A001A" w:rsidP="001A001A">
      <w:pPr>
        <w:autoSpaceDE w:val="0"/>
        <w:autoSpaceDN w:val="0"/>
        <w:adjustRightInd w:val="0"/>
        <w:spacing w:after="0" w:line="240" w:lineRule="auto"/>
        <w:rPr>
          <w:rFonts w:ascii="Arial" w:hAnsi="Arial" w:cs="Arial"/>
          <w:sz w:val="24"/>
          <w:szCs w:val="24"/>
        </w:rPr>
      </w:pPr>
      <w:r w:rsidRPr="0060407F">
        <w:rPr>
          <w:rFonts w:ascii="Arial" w:hAnsi="Arial" w:cs="Arial"/>
          <w:sz w:val="24"/>
          <w:szCs w:val="24"/>
        </w:rPr>
        <w:t>- Springerne på KTK’s Tophold har ved de seneste konkurrencer taget mange medaljer.</w:t>
      </w:r>
    </w:p>
    <w:p w14:paraId="59BABACC" w14:textId="77777777" w:rsidR="003166B1" w:rsidRDefault="003166B1" w:rsidP="001A001A">
      <w:pPr>
        <w:autoSpaceDE w:val="0"/>
        <w:autoSpaceDN w:val="0"/>
        <w:adjustRightInd w:val="0"/>
        <w:spacing w:after="0" w:line="240" w:lineRule="auto"/>
        <w:rPr>
          <w:rFonts w:ascii="Arial" w:hAnsi="Arial" w:cs="Arial"/>
          <w:sz w:val="24"/>
          <w:szCs w:val="24"/>
        </w:rPr>
      </w:pPr>
      <w:r w:rsidRPr="003166B1">
        <w:rPr>
          <w:rFonts w:ascii="Arial" w:hAnsi="Arial" w:cs="Arial"/>
          <w:sz w:val="24"/>
          <w:szCs w:val="24"/>
        </w:rPr>
        <w:t xml:space="preserve">- Der er i ´17 igangsat forsøgsprojekter med esport, løb og yoga. </w:t>
      </w:r>
    </w:p>
    <w:p w14:paraId="6B9D0D28" w14:textId="77777777" w:rsidR="001A001A" w:rsidRPr="0060407F" w:rsidRDefault="001A001A" w:rsidP="001A001A">
      <w:pPr>
        <w:autoSpaceDE w:val="0"/>
        <w:autoSpaceDN w:val="0"/>
        <w:adjustRightInd w:val="0"/>
        <w:spacing w:after="0" w:line="240" w:lineRule="auto"/>
        <w:rPr>
          <w:rFonts w:ascii="Arial" w:hAnsi="Arial" w:cs="Arial"/>
          <w:sz w:val="24"/>
          <w:szCs w:val="24"/>
        </w:rPr>
      </w:pPr>
      <w:r w:rsidRPr="0060407F">
        <w:rPr>
          <w:rFonts w:ascii="Arial" w:hAnsi="Arial" w:cs="Arial"/>
          <w:sz w:val="24"/>
          <w:szCs w:val="24"/>
        </w:rPr>
        <w:t>- Tina Truelsen er udpeget som bogholder.</w:t>
      </w:r>
    </w:p>
    <w:p w14:paraId="030EAAB3" w14:textId="77777777" w:rsidR="00F70A50" w:rsidRPr="0060407F" w:rsidRDefault="00F70A50" w:rsidP="001A001A">
      <w:pPr>
        <w:autoSpaceDE w:val="0"/>
        <w:autoSpaceDN w:val="0"/>
        <w:adjustRightInd w:val="0"/>
        <w:spacing w:after="0" w:line="240" w:lineRule="auto"/>
        <w:rPr>
          <w:rFonts w:ascii="Arial" w:hAnsi="Arial" w:cs="Arial"/>
          <w:sz w:val="24"/>
          <w:szCs w:val="24"/>
        </w:rPr>
      </w:pPr>
    </w:p>
    <w:p w14:paraId="64B74F8B" w14:textId="77777777" w:rsidR="001A001A" w:rsidRPr="0060407F" w:rsidRDefault="001A001A" w:rsidP="001A001A">
      <w:pPr>
        <w:autoSpaceDE w:val="0"/>
        <w:autoSpaceDN w:val="0"/>
        <w:adjustRightInd w:val="0"/>
        <w:spacing w:after="0" w:line="240" w:lineRule="auto"/>
        <w:rPr>
          <w:rFonts w:ascii="Arial" w:hAnsi="Arial" w:cs="Arial"/>
          <w:b/>
          <w:bCs/>
          <w:sz w:val="24"/>
          <w:szCs w:val="24"/>
        </w:rPr>
      </w:pPr>
      <w:r w:rsidRPr="0060407F">
        <w:rPr>
          <w:rFonts w:ascii="Arial" w:hAnsi="Arial" w:cs="Arial"/>
          <w:b/>
          <w:bCs/>
          <w:sz w:val="24"/>
          <w:szCs w:val="24"/>
        </w:rPr>
        <w:t>3. Forelæggelse og godkendelse af regnskab</w:t>
      </w:r>
    </w:p>
    <w:p w14:paraId="67738261" w14:textId="77777777" w:rsidR="00F70A50" w:rsidRDefault="0060407F" w:rsidP="0060407F">
      <w:pPr>
        <w:shd w:val="clear" w:color="auto" w:fill="FFFFFF"/>
        <w:spacing w:after="0" w:line="240" w:lineRule="auto"/>
        <w:rPr>
          <w:rFonts w:ascii="Arial" w:eastAsia="Times New Roman" w:hAnsi="Arial" w:cs="Arial"/>
          <w:sz w:val="24"/>
          <w:szCs w:val="24"/>
          <w:lang w:eastAsia="da-DK"/>
        </w:rPr>
      </w:pPr>
      <w:r w:rsidRPr="0060407F">
        <w:rPr>
          <w:rFonts w:ascii="Arial" w:eastAsia="Times New Roman" w:hAnsi="Arial" w:cs="Arial"/>
          <w:sz w:val="24"/>
          <w:szCs w:val="24"/>
          <w:lang w:eastAsia="da-DK"/>
        </w:rPr>
        <w:t>Regnskab for 2017 blev fremlagt af økonomiansvar i</w:t>
      </w:r>
      <w:r w:rsidR="003166B1">
        <w:rPr>
          <w:rFonts w:ascii="Arial" w:eastAsia="Times New Roman" w:hAnsi="Arial" w:cs="Arial"/>
          <w:sz w:val="24"/>
          <w:szCs w:val="24"/>
          <w:lang w:eastAsia="da-DK"/>
        </w:rPr>
        <w:t xml:space="preserve"> bestyrelsen Jeanette Vadstrup.</w:t>
      </w:r>
    </w:p>
    <w:p w14:paraId="555DAFE2" w14:textId="77777777" w:rsidR="0060407F" w:rsidRPr="0060407F" w:rsidRDefault="0060407F" w:rsidP="0060407F">
      <w:pPr>
        <w:shd w:val="clear" w:color="auto" w:fill="FFFFFF"/>
        <w:spacing w:after="0" w:line="240" w:lineRule="auto"/>
        <w:rPr>
          <w:rFonts w:ascii="Arial" w:eastAsia="Times New Roman" w:hAnsi="Arial" w:cs="Arial"/>
          <w:sz w:val="24"/>
          <w:szCs w:val="24"/>
          <w:lang w:eastAsia="da-DK"/>
        </w:rPr>
      </w:pPr>
      <w:r w:rsidRPr="0060407F">
        <w:rPr>
          <w:rFonts w:ascii="Arial" w:eastAsia="Times New Roman" w:hAnsi="Arial" w:cs="Arial"/>
          <w:sz w:val="24"/>
          <w:szCs w:val="24"/>
          <w:lang w:eastAsia="da-DK"/>
        </w:rPr>
        <w:t>Et igangværende større arbejde med kontoplan mv. betyder at årsregnskabet i højere grad end tidligere viser hvilke afdelinger/aktiviteter indtægter og udgifter vedrører.</w:t>
      </w:r>
      <w:r w:rsidR="003166B1">
        <w:rPr>
          <w:rFonts w:ascii="Arial" w:eastAsia="Times New Roman" w:hAnsi="Arial" w:cs="Arial"/>
          <w:sz w:val="24"/>
          <w:szCs w:val="24"/>
          <w:lang w:eastAsia="da-DK"/>
        </w:rPr>
        <w:t xml:space="preserve"> Dette arbejde gør også, at regnskaberne for 2017 og 2016 ikke er sammenlignelige.</w:t>
      </w:r>
      <w:r w:rsidRPr="0060407F">
        <w:rPr>
          <w:rFonts w:ascii="Arial" w:eastAsia="Times New Roman" w:hAnsi="Arial" w:cs="Arial"/>
          <w:sz w:val="24"/>
          <w:szCs w:val="24"/>
          <w:lang w:eastAsia="da-DK"/>
        </w:rPr>
        <w:t xml:space="preserve"> Det medførte dels spørgsmål og dels ønsker om yderligere detaljering.</w:t>
      </w:r>
    </w:p>
    <w:p w14:paraId="0631597B" w14:textId="77777777" w:rsidR="0060407F" w:rsidRPr="00CB7033" w:rsidRDefault="0060407F" w:rsidP="00CB7033">
      <w:pPr>
        <w:autoSpaceDE w:val="0"/>
        <w:autoSpaceDN w:val="0"/>
        <w:adjustRightInd w:val="0"/>
        <w:spacing w:after="0" w:line="240" w:lineRule="auto"/>
        <w:rPr>
          <w:rFonts w:ascii="Arial" w:hAnsi="Arial" w:cs="Arial"/>
          <w:sz w:val="24"/>
          <w:szCs w:val="24"/>
        </w:rPr>
      </w:pPr>
      <w:r w:rsidRPr="00CB7033">
        <w:rPr>
          <w:rFonts w:ascii="Arial" w:hAnsi="Arial" w:cs="Arial"/>
          <w:sz w:val="24"/>
          <w:szCs w:val="24"/>
        </w:rPr>
        <w:t>Det igangværende arbejde fortsætter, men vil, heller ikke fremover, blive afspejlet i det officielle årsregnskab.</w:t>
      </w:r>
    </w:p>
    <w:p w14:paraId="2E427823" w14:textId="77777777" w:rsidR="00CB7033" w:rsidRDefault="00CB7033" w:rsidP="00CB7033">
      <w:pPr>
        <w:autoSpaceDE w:val="0"/>
        <w:autoSpaceDN w:val="0"/>
        <w:adjustRightInd w:val="0"/>
        <w:spacing w:after="0" w:line="240" w:lineRule="auto"/>
        <w:rPr>
          <w:rFonts w:ascii="Arial" w:hAnsi="Arial" w:cs="Arial"/>
          <w:sz w:val="24"/>
          <w:szCs w:val="24"/>
        </w:rPr>
      </w:pPr>
    </w:p>
    <w:p w14:paraId="47078FE3" w14:textId="77777777" w:rsidR="00CB7033" w:rsidRPr="00CB7033" w:rsidRDefault="00CB7033" w:rsidP="00CB7033">
      <w:pPr>
        <w:autoSpaceDE w:val="0"/>
        <w:autoSpaceDN w:val="0"/>
        <w:adjustRightInd w:val="0"/>
        <w:spacing w:after="0" w:line="240" w:lineRule="auto"/>
        <w:rPr>
          <w:rFonts w:ascii="Arial" w:hAnsi="Arial" w:cs="Arial"/>
          <w:sz w:val="24"/>
          <w:szCs w:val="24"/>
        </w:rPr>
      </w:pPr>
      <w:r w:rsidRPr="00CB7033">
        <w:rPr>
          <w:rFonts w:ascii="Arial" w:hAnsi="Arial" w:cs="Arial"/>
          <w:sz w:val="24"/>
          <w:szCs w:val="24"/>
        </w:rPr>
        <w:t>I forlængelse af bestyrelsens fremlæggelse af Årsrapport 2017 (regnskab) pågik en længere drøftelse og gennemgang af udvalgte poster, herunder besvarelse af modtagne skriftlige spørgsmål  og fra forsamlingen. Regnskabet er aflagt i overenstemmelse med Regnskabsloven og har ikke medbetinget revisor-bemærkninger derudover.</w:t>
      </w:r>
    </w:p>
    <w:p w14:paraId="0827C1A6" w14:textId="77777777" w:rsidR="00CB7033" w:rsidRPr="00CB7033" w:rsidRDefault="00CB7033" w:rsidP="00CB7033">
      <w:pPr>
        <w:autoSpaceDE w:val="0"/>
        <w:autoSpaceDN w:val="0"/>
        <w:adjustRightInd w:val="0"/>
        <w:spacing w:after="0" w:line="240" w:lineRule="auto"/>
        <w:rPr>
          <w:rFonts w:ascii="Arial" w:hAnsi="Arial" w:cs="Arial"/>
          <w:sz w:val="24"/>
          <w:szCs w:val="24"/>
        </w:rPr>
      </w:pPr>
      <w:r w:rsidRPr="00CB7033">
        <w:rPr>
          <w:rFonts w:ascii="Arial" w:hAnsi="Arial" w:cs="Arial"/>
          <w:sz w:val="24"/>
          <w:szCs w:val="24"/>
        </w:rPr>
        <w:t xml:space="preserve">På forespørgsel blev præciseret, at der ikke stilles krav til foreninger om regnskabsoffentliggørelse, på lige fod med enkeltmandsejet virksomhed og ulig andre virksomhedsformer. Offentliggørelse af foreningsregnskabet orienterer sig mod dens medlemmer. Jf. gældende vedtægter §9 skal: ”Regnskabet og statusopgørelse forelægges og godkendes på den ordinære generalforsamling”.  </w:t>
      </w:r>
      <w:r w:rsidRPr="00CB7033">
        <w:rPr>
          <w:rFonts w:ascii="Arial" w:hAnsi="Arial" w:cs="Arial"/>
          <w:sz w:val="24"/>
          <w:szCs w:val="24"/>
        </w:rPr>
        <w:tab/>
      </w:r>
    </w:p>
    <w:p w14:paraId="783CAA09" w14:textId="77777777" w:rsidR="00CB7033" w:rsidRDefault="00CB7033" w:rsidP="00CB7033">
      <w:pPr>
        <w:autoSpaceDE w:val="0"/>
        <w:autoSpaceDN w:val="0"/>
        <w:adjustRightInd w:val="0"/>
        <w:spacing w:after="0" w:line="240" w:lineRule="auto"/>
        <w:rPr>
          <w:rFonts w:ascii="Arial" w:hAnsi="Arial" w:cs="Arial"/>
          <w:sz w:val="24"/>
          <w:szCs w:val="24"/>
        </w:rPr>
      </w:pPr>
    </w:p>
    <w:p w14:paraId="4A5405F8" w14:textId="77777777" w:rsidR="00CB7033" w:rsidRPr="00CB7033" w:rsidRDefault="00CB7033" w:rsidP="00CB7033">
      <w:pPr>
        <w:autoSpaceDE w:val="0"/>
        <w:autoSpaceDN w:val="0"/>
        <w:adjustRightInd w:val="0"/>
        <w:spacing w:after="0" w:line="240" w:lineRule="auto"/>
        <w:rPr>
          <w:rFonts w:ascii="Arial" w:hAnsi="Arial" w:cs="Arial"/>
          <w:sz w:val="24"/>
          <w:szCs w:val="24"/>
        </w:rPr>
      </w:pPr>
      <w:r w:rsidRPr="00CB7033">
        <w:rPr>
          <w:rFonts w:ascii="Arial" w:hAnsi="Arial" w:cs="Arial"/>
          <w:sz w:val="24"/>
          <w:szCs w:val="24"/>
        </w:rPr>
        <w:t xml:space="preserve">På forespørgsel vedr. konsekvenser for regnskab ved ændring i foreningens status fra frivillig alm. forening henvistes til Erhvervsstyrelsens hjemmeside for uddybende vedrørende ændring i driftsform til almindelig forening.  Med ansættelse af medarbejdere vil der påhvile foreningen f.eks. indbetaling af feriepenge, AM-bidrag, ligesom også  udarbejdelse af Arbejdspladsvurdering. For såvidt foreningsstatus som </w:t>
      </w:r>
      <w:r>
        <w:rPr>
          <w:rFonts w:ascii="Arial" w:hAnsi="Arial" w:cs="Arial"/>
          <w:sz w:val="24"/>
          <w:szCs w:val="24"/>
        </w:rPr>
        <w:t>almennyttig forening er der med andre ord i</w:t>
      </w:r>
      <w:r w:rsidRPr="00CB7033">
        <w:rPr>
          <w:rFonts w:ascii="Arial" w:hAnsi="Arial" w:cs="Arial"/>
          <w:sz w:val="24"/>
          <w:szCs w:val="24"/>
        </w:rPr>
        <w:t>kke ændring, hvilket tillige fremgår i forslag til vedtægtsændring, jf. dagsorden pkt. 5.</w:t>
      </w:r>
    </w:p>
    <w:p w14:paraId="1475C7C0" w14:textId="77777777" w:rsidR="00CB7033" w:rsidRDefault="00CB7033" w:rsidP="00CB7033">
      <w:pPr>
        <w:autoSpaceDE w:val="0"/>
        <w:autoSpaceDN w:val="0"/>
        <w:adjustRightInd w:val="0"/>
        <w:spacing w:after="0" w:line="240" w:lineRule="auto"/>
        <w:rPr>
          <w:rFonts w:ascii="Arial" w:hAnsi="Arial" w:cs="Arial"/>
          <w:sz w:val="24"/>
          <w:szCs w:val="24"/>
        </w:rPr>
      </w:pPr>
    </w:p>
    <w:p w14:paraId="057CBD43" w14:textId="77777777" w:rsidR="00CB7033" w:rsidRPr="00CB7033" w:rsidRDefault="00CB7033" w:rsidP="00CB7033">
      <w:pPr>
        <w:autoSpaceDE w:val="0"/>
        <w:autoSpaceDN w:val="0"/>
        <w:adjustRightInd w:val="0"/>
        <w:spacing w:after="0" w:line="240" w:lineRule="auto"/>
        <w:rPr>
          <w:rFonts w:ascii="Arial" w:hAnsi="Arial" w:cs="Arial"/>
          <w:sz w:val="24"/>
          <w:szCs w:val="24"/>
        </w:rPr>
      </w:pPr>
      <w:r>
        <w:rPr>
          <w:rFonts w:ascii="Arial" w:hAnsi="Arial" w:cs="Arial"/>
          <w:sz w:val="24"/>
          <w:szCs w:val="24"/>
        </w:rPr>
        <w:t>På forespørgsel om</w:t>
      </w:r>
      <w:r w:rsidRPr="00CB7033">
        <w:rPr>
          <w:rFonts w:ascii="Arial" w:hAnsi="Arial" w:cs="Arial"/>
          <w:sz w:val="24"/>
          <w:szCs w:val="24"/>
        </w:rPr>
        <w:t xml:space="preserve"> indoptagelse af andre sportsgrene i foreningens virke fastslås, at foreningens profil tegnes som følge af dens primære aktivitetsgrundlag, altså trampolinspring. Det præciseres, at aktiviteter altid vil</w:t>
      </w:r>
      <w:r>
        <w:rPr>
          <w:rFonts w:ascii="Arial" w:hAnsi="Arial" w:cs="Arial"/>
          <w:sz w:val="24"/>
          <w:szCs w:val="24"/>
        </w:rPr>
        <w:t xml:space="preserve"> undergå en kritisk vurdering med henblik på</w:t>
      </w:r>
      <w:r w:rsidRPr="00CB7033">
        <w:rPr>
          <w:rFonts w:ascii="Arial" w:hAnsi="Arial" w:cs="Arial"/>
          <w:sz w:val="24"/>
          <w:szCs w:val="24"/>
        </w:rPr>
        <w:t xml:space="preserve"> at styrke KTKs primære aktivitet. Forsøgsprojekter vil derfor have klart sigte som understøttende aktiviteter (idrætsmæssigt eller andre mål som fx fastholdelse). Der udarbejdes ikke selvstændige regnskaber for forsøgsprojekter, idet disse gennemføres for en tidsafgrænset periode. Derimod fastlægger projektformuleringens formål, mål, succeskriterier mm. og vil foruden den løbende evaluering være genstand for </w:t>
      </w:r>
      <w:r w:rsidRPr="00CB7033">
        <w:rPr>
          <w:rFonts w:ascii="Arial" w:hAnsi="Arial" w:cs="Arial"/>
          <w:sz w:val="24"/>
          <w:szCs w:val="24"/>
        </w:rPr>
        <w:lastRenderedPageBreak/>
        <w:t>slutevaluering forinden endelig beslutning om at optage aktiviteten kan/skal/bør optages på programmet.</w:t>
      </w:r>
    </w:p>
    <w:p w14:paraId="1D7562C6" w14:textId="77777777" w:rsidR="00CB7033" w:rsidRDefault="00CB7033" w:rsidP="00CB7033">
      <w:pPr>
        <w:autoSpaceDE w:val="0"/>
        <w:autoSpaceDN w:val="0"/>
        <w:adjustRightInd w:val="0"/>
        <w:spacing w:after="0" w:line="240" w:lineRule="auto"/>
        <w:rPr>
          <w:rFonts w:ascii="Arial" w:hAnsi="Arial" w:cs="Arial"/>
          <w:sz w:val="24"/>
          <w:szCs w:val="24"/>
        </w:rPr>
      </w:pPr>
    </w:p>
    <w:p w14:paraId="3B5AF895" w14:textId="77777777" w:rsidR="00CB7033" w:rsidRDefault="00CB7033" w:rsidP="00CB7033">
      <w:pPr>
        <w:autoSpaceDE w:val="0"/>
        <w:autoSpaceDN w:val="0"/>
        <w:adjustRightInd w:val="0"/>
        <w:spacing w:after="0" w:line="240" w:lineRule="auto"/>
        <w:rPr>
          <w:rFonts w:ascii="Arial" w:hAnsi="Arial" w:cs="Arial"/>
          <w:sz w:val="24"/>
          <w:szCs w:val="24"/>
        </w:rPr>
      </w:pPr>
      <w:r w:rsidRPr="00CB7033">
        <w:rPr>
          <w:rFonts w:ascii="Arial" w:hAnsi="Arial" w:cs="Arial"/>
          <w:sz w:val="24"/>
          <w:szCs w:val="24"/>
        </w:rPr>
        <w:t>Under drøftelsen blev bl.a. påpeget at forslag til vedtægtsændring (dagsorden</w:t>
      </w:r>
      <w:r>
        <w:rPr>
          <w:rFonts w:ascii="Arial" w:hAnsi="Arial" w:cs="Arial"/>
          <w:sz w:val="24"/>
          <w:szCs w:val="24"/>
        </w:rPr>
        <w:t>ens</w:t>
      </w:r>
      <w:r w:rsidRPr="00CB7033">
        <w:rPr>
          <w:rFonts w:ascii="Arial" w:hAnsi="Arial" w:cs="Arial"/>
          <w:sz w:val="24"/>
          <w:szCs w:val="24"/>
        </w:rPr>
        <w:t xml:space="preserve"> pkt. 5) sigter mod skabe et styrket og nutidigt grundlag for foreningens virke (</w:t>
      </w:r>
      <w:r>
        <w:rPr>
          <w:rFonts w:ascii="Arial" w:hAnsi="Arial" w:cs="Arial"/>
          <w:sz w:val="24"/>
          <w:szCs w:val="24"/>
        </w:rPr>
        <w:t xml:space="preserve">de </w:t>
      </w:r>
      <w:r w:rsidRPr="00CB7033">
        <w:rPr>
          <w:rFonts w:ascii="Arial" w:hAnsi="Arial" w:cs="Arial"/>
          <w:sz w:val="24"/>
          <w:szCs w:val="24"/>
        </w:rPr>
        <w:t xml:space="preserve">gældende vedtægterne blev udformet med KTKs dannelse i 2010 og afspejlede vedtægtsgrundlag for NT77/MK31). Det foreliggende vedtægtsforslag sondrer mellem ’frivillig’ og ’ansat’ og lægger dermed op til at kunne rammesætte frivilliges adgang til refusion og for ansættelse af trænere, konsulenter, ledelse mm. løn-og ansættelsesforhold. For en uddybning nævntes, at det ikke er muligt at indgå aftaler om trænerarbejde som f.eks. konsulenthonorar successivt, da sådanne sidestilles med egentlige ansættelsesforhold. </w:t>
      </w:r>
    </w:p>
    <w:p w14:paraId="2BFF3DE1" w14:textId="77777777" w:rsidR="00CB7033" w:rsidRDefault="00CB7033" w:rsidP="00CB7033">
      <w:pPr>
        <w:autoSpaceDE w:val="0"/>
        <w:autoSpaceDN w:val="0"/>
        <w:adjustRightInd w:val="0"/>
        <w:spacing w:after="0" w:line="240" w:lineRule="auto"/>
        <w:rPr>
          <w:rFonts w:ascii="Arial" w:hAnsi="Arial" w:cs="Arial"/>
          <w:sz w:val="24"/>
          <w:szCs w:val="24"/>
        </w:rPr>
      </w:pPr>
    </w:p>
    <w:p w14:paraId="79F59ABB" w14:textId="77777777" w:rsidR="00D6736B" w:rsidRDefault="00CB7033" w:rsidP="00CB7033">
      <w:pPr>
        <w:autoSpaceDE w:val="0"/>
        <w:autoSpaceDN w:val="0"/>
        <w:adjustRightInd w:val="0"/>
        <w:spacing w:after="0" w:line="240" w:lineRule="auto"/>
        <w:rPr>
          <w:rFonts w:ascii="Arial" w:hAnsi="Arial" w:cs="Arial"/>
          <w:sz w:val="24"/>
          <w:szCs w:val="24"/>
        </w:rPr>
      </w:pPr>
      <w:r w:rsidRPr="00CB7033">
        <w:rPr>
          <w:rFonts w:ascii="Arial" w:hAnsi="Arial" w:cs="Arial"/>
          <w:sz w:val="24"/>
          <w:szCs w:val="24"/>
        </w:rPr>
        <w:t xml:space="preserve">For såvidt cheftrænerfunktionen fastlægger bl.a. D.I.Fs rådgivingspjece, at der er tale om ansættelse på funktionærlignende vilkår. Foreninger kan hyre ad hoc-hjælp ind, ligesom man er bundet til allerede indgåede aftaler om indkøb af ydelser. </w:t>
      </w:r>
    </w:p>
    <w:p w14:paraId="5E3DE866" w14:textId="77777777" w:rsidR="00D6736B" w:rsidRDefault="00D6736B" w:rsidP="00CB7033">
      <w:pPr>
        <w:autoSpaceDE w:val="0"/>
        <w:autoSpaceDN w:val="0"/>
        <w:adjustRightInd w:val="0"/>
        <w:spacing w:after="0" w:line="240" w:lineRule="auto"/>
        <w:rPr>
          <w:rFonts w:ascii="Arial" w:hAnsi="Arial" w:cs="Arial"/>
          <w:sz w:val="24"/>
          <w:szCs w:val="24"/>
        </w:rPr>
      </w:pPr>
    </w:p>
    <w:p w14:paraId="080983A0" w14:textId="77777777" w:rsidR="00CB7033" w:rsidRDefault="00CB7033" w:rsidP="00CB7033">
      <w:pPr>
        <w:autoSpaceDE w:val="0"/>
        <w:autoSpaceDN w:val="0"/>
        <w:adjustRightInd w:val="0"/>
        <w:spacing w:after="0" w:line="240" w:lineRule="auto"/>
        <w:rPr>
          <w:rFonts w:ascii="Arial" w:hAnsi="Arial" w:cs="Arial"/>
          <w:sz w:val="24"/>
          <w:szCs w:val="24"/>
        </w:rPr>
      </w:pPr>
      <w:r w:rsidRPr="00CB7033">
        <w:rPr>
          <w:rFonts w:ascii="Arial" w:hAnsi="Arial" w:cs="Arial"/>
          <w:sz w:val="24"/>
          <w:szCs w:val="24"/>
        </w:rPr>
        <w:t xml:space="preserve">Det påpeges, at der foreligger jobprofiler og beskrivelser for trænervirket og for ansvars-og kompetenceområder ift. ledelsesposter samt kommissorier for nedsatte udvalg, - som følge af organisatoriske ændringer vil der pågå et revisionsarbejde, for bestyrelsens virke fastlægges ved dennes foretningsorden. </w:t>
      </w:r>
    </w:p>
    <w:p w14:paraId="700B3A2F" w14:textId="77777777" w:rsidR="00D6736B" w:rsidRPr="00CB7033" w:rsidRDefault="00D6736B" w:rsidP="00CB7033">
      <w:pPr>
        <w:autoSpaceDE w:val="0"/>
        <w:autoSpaceDN w:val="0"/>
        <w:adjustRightInd w:val="0"/>
        <w:spacing w:after="0" w:line="240" w:lineRule="auto"/>
        <w:rPr>
          <w:rFonts w:ascii="Arial" w:hAnsi="Arial" w:cs="Arial"/>
          <w:sz w:val="24"/>
          <w:szCs w:val="24"/>
        </w:rPr>
      </w:pPr>
    </w:p>
    <w:p w14:paraId="79C40B97" w14:textId="77777777" w:rsidR="00CB7033" w:rsidRPr="00CB7033" w:rsidRDefault="00CB7033" w:rsidP="00CB7033">
      <w:pPr>
        <w:autoSpaceDE w:val="0"/>
        <w:autoSpaceDN w:val="0"/>
        <w:adjustRightInd w:val="0"/>
        <w:spacing w:after="0" w:line="240" w:lineRule="auto"/>
        <w:rPr>
          <w:rFonts w:ascii="Arial" w:hAnsi="Arial" w:cs="Arial"/>
          <w:sz w:val="24"/>
          <w:szCs w:val="24"/>
        </w:rPr>
      </w:pPr>
      <w:r w:rsidRPr="00CB7033">
        <w:rPr>
          <w:rFonts w:ascii="Arial" w:hAnsi="Arial" w:cs="Arial"/>
          <w:sz w:val="24"/>
          <w:szCs w:val="24"/>
        </w:rPr>
        <w:t xml:space="preserve">På opfordring af forsamlingen angående gennemsigtighed i ansættelsesforhold henvistes til, at det er bestræbelsen at skabe klarhed i muligt omfang og indenfor rammerne af gældende lovgivning og vejledninger. Lovkrav om foreningers valg af bestyrelse sigter bl.a. på at varetage foreningens interesser for såvidt oplysninger om enkeltpersoner ikke kan behandles på generalforsamling. </w:t>
      </w:r>
    </w:p>
    <w:p w14:paraId="70FD9D0F" w14:textId="77777777" w:rsidR="00CB7033" w:rsidRPr="00CB7033" w:rsidRDefault="00CB7033" w:rsidP="00CB7033">
      <w:pPr>
        <w:autoSpaceDE w:val="0"/>
        <w:autoSpaceDN w:val="0"/>
        <w:adjustRightInd w:val="0"/>
        <w:spacing w:after="0" w:line="240" w:lineRule="auto"/>
        <w:rPr>
          <w:rFonts w:ascii="Arial" w:hAnsi="Arial" w:cs="Arial"/>
          <w:sz w:val="24"/>
          <w:szCs w:val="24"/>
        </w:rPr>
      </w:pPr>
    </w:p>
    <w:p w14:paraId="4C7F365E" w14:textId="77777777" w:rsidR="00CB7033" w:rsidRDefault="00CB7033" w:rsidP="00CB7033">
      <w:pPr>
        <w:autoSpaceDE w:val="0"/>
        <w:autoSpaceDN w:val="0"/>
        <w:adjustRightInd w:val="0"/>
        <w:spacing w:after="0" w:line="240" w:lineRule="auto"/>
        <w:rPr>
          <w:rFonts w:ascii="Arial" w:hAnsi="Arial" w:cs="Arial"/>
          <w:sz w:val="24"/>
          <w:szCs w:val="24"/>
        </w:rPr>
      </w:pPr>
      <w:r w:rsidRPr="00CB7033">
        <w:rPr>
          <w:rFonts w:ascii="Arial" w:hAnsi="Arial" w:cs="Arial"/>
          <w:sz w:val="24"/>
          <w:szCs w:val="24"/>
        </w:rPr>
        <w:t>Desuden blev der svaret uddybende på flere spørgsmål fra forsamlingen til følgende regnskabsposter:</w:t>
      </w:r>
    </w:p>
    <w:p w14:paraId="47559FF8" w14:textId="77777777" w:rsidR="00D6736B" w:rsidRPr="00CB7033" w:rsidRDefault="00D6736B" w:rsidP="00CB7033">
      <w:pPr>
        <w:autoSpaceDE w:val="0"/>
        <w:autoSpaceDN w:val="0"/>
        <w:adjustRightInd w:val="0"/>
        <w:spacing w:after="0" w:line="240" w:lineRule="auto"/>
        <w:rPr>
          <w:rFonts w:ascii="Arial" w:hAnsi="Arial" w:cs="Arial"/>
          <w:sz w:val="24"/>
          <w:szCs w:val="24"/>
        </w:rPr>
      </w:pPr>
    </w:p>
    <w:p w14:paraId="3AE6D58B" w14:textId="77777777" w:rsidR="00CB7033" w:rsidRPr="00D6736B" w:rsidRDefault="00CB7033" w:rsidP="00D6736B">
      <w:pPr>
        <w:pStyle w:val="Listeafsnit"/>
        <w:numPr>
          <w:ilvl w:val="0"/>
          <w:numId w:val="1"/>
        </w:numPr>
        <w:autoSpaceDE w:val="0"/>
        <w:autoSpaceDN w:val="0"/>
        <w:adjustRightInd w:val="0"/>
        <w:spacing w:after="0" w:line="240" w:lineRule="auto"/>
        <w:rPr>
          <w:rFonts w:ascii="Arial" w:hAnsi="Arial" w:cs="Arial"/>
          <w:sz w:val="24"/>
          <w:szCs w:val="24"/>
        </w:rPr>
      </w:pPr>
      <w:r w:rsidRPr="00D6736B">
        <w:rPr>
          <w:rFonts w:ascii="Arial" w:hAnsi="Arial" w:cs="Arial"/>
          <w:sz w:val="24"/>
          <w:szCs w:val="24"/>
        </w:rPr>
        <w:t>Indtægter springcenter dækker bl.a. tilskud for Å</w:t>
      </w:r>
      <w:r w:rsidR="00D6736B">
        <w:rPr>
          <w:rFonts w:ascii="Arial" w:hAnsi="Arial" w:cs="Arial"/>
          <w:sz w:val="24"/>
          <w:szCs w:val="24"/>
        </w:rPr>
        <w:t xml:space="preserve">ben </w:t>
      </w:r>
      <w:r w:rsidRPr="00D6736B">
        <w:rPr>
          <w:rFonts w:ascii="Arial" w:hAnsi="Arial" w:cs="Arial"/>
          <w:sz w:val="24"/>
          <w:szCs w:val="24"/>
        </w:rPr>
        <w:t>S</w:t>
      </w:r>
      <w:r w:rsidR="00D6736B">
        <w:rPr>
          <w:rFonts w:ascii="Arial" w:hAnsi="Arial" w:cs="Arial"/>
          <w:sz w:val="24"/>
          <w:szCs w:val="24"/>
        </w:rPr>
        <w:t>kole</w:t>
      </w:r>
      <w:r w:rsidRPr="00D6736B">
        <w:rPr>
          <w:rFonts w:ascii="Arial" w:hAnsi="Arial" w:cs="Arial"/>
          <w:sz w:val="24"/>
          <w:szCs w:val="24"/>
        </w:rPr>
        <w:t>, Å</w:t>
      </w:r>
      <w:r w:rsidR="00D6736B">
        <w:rPr>
          <w:rFonts w:ascii="Arial" w:hAnsi="Arial" w:cs="Arial"/>
          <w:sz w:val="24"/>
          <w:szCs w:val="24"/>
        </w:rPr>
        <w:t xml:space="preserve">bent </w:t>
      </w:r>
      <w:r w:rsidRPr="00D6736B">
        <w:rPr>
          <w:rFonts w:ascii="Arial" w:hAnsi="Arial" w:cs="Arial"/>
          <w:sz w:val="24"/>
          <w:szCs w:val="24"/>
        </w:rPr>
        <w:t>D</w:t>
      </w:r>
      <w:r w:rsidR="00D6736B">
        <w:rPr>
          <w:rFonts w:ascii="Arial" w:hAnsi="Arial" w:cs="Arial"/>
          <w:sz w:val="24"/>
          <w:szCs w:val="24"/>
        </w:rPr>
        <w:t>agtilbud</w:t>
      </w:r>
      <w:r w:rsidRPr="00D6736B">
        <w:rPr>
          <w:rFonts w:ascii="Arial" w:hAnsi="Arial" w:cs="Arial"/>
          <w:sz w:val="24"/>
          <w:szCs w:val="24"/>
        </w:rPr>
        <w:t>, Spec.needs mm.</w:t>
      </w:r>
    </w:p>
    <w:p w14:paraId="449B1747" w14:textId="77777777" w:rsidR="00CB7033" w:rsidRPr="00D6736B" w:rsidRDefault="00CB7033" w:rsidP="00D6736B">
      <w:pPr>
        <w:pStyle w:val="Listeafsnit"/>
        <w:numPr>
          <w:ilvl w:val="0"/>
          <w:numId w:val="1"/>
        </w:numPr>
        <w:autoSpaceDE w:val="0"/>
        <w:autoSpaceDN w:val="0"/>
        <w:adjustRightInd w:val="0"/>
        <w:spacing w:after="0" w:line="240" w:lineRule="auto"/>
        <w:rPr>
          <w:rFonts w:ascii="Arial" w:hAnsi="Arial" w:cs="Arial"/>
          <w:sz w:val="24"/>
          <w:szCs w:val="24"/>
        </w:rPr>
      </w:pPr>
      <w:r w:rsidRPr="00D6736B">
        <w:rPr>
          <w:rFonts w:ascii="Arial" w:hAnsi="Arial" w:cs="Arial"/>
          <w:sz w:val="24"/>
          <w:szCs w:val="24"/>
        </w:rPr>
        <w:t>Team Danmark egl Copenhagen (tilskud ventes i 2018)</w:t>
      </w:r>
    </w:p>
    <w:p w14:paraId="0CD8DA35" w14:textId="77777777" w:rsidR="00CB7033" w:rsidRPr="00D6736B" w:rsidRDefault="00CB7033" w:rsidP="00D6736B">
      <w:pPr>
        <w:pStyle w:val="Listeafsnit"/>
        <w:numPr>
          <w:ilvl w:val="0"/>
          <w:numId w:val="1"/>
        </w:numPr>
        <w:autoSpaceDE w:val="0"/>
        <w:autoSpaceDN w:val="0"/>
        <w:adjustRightInd w:val="0"/>
        <w:spacing w:after="0" w:line="240" w:lineRule="auto"/>
        <w:rPr>
          <w:rFonts w:ascii="Arial" w:hAnsi="Arial" w:cs="Arial"/>
          <w:sz w:val="24"/>
          <w:szCs w:val="24"/>
        </w:rPr>
      </w:pPr>
      <w:r w:rsidRPr="00D6736B">
        <w:rPr>
          <w:rFonts w:ascii="Arial" w:hAnsi="Arial" w:cs="Arial"/>
          <w:sz w:val="24"/>
          <w:szCs w:val="24"/>
        </w:rPr>
        <w:t>Omkostninger konkurrencer og træningslejre (nedbragt men posten udgør stadig stor del; sportsligt fokus på erfaring udland)</w:t>
      </w:r>
    </w:p>
    <w:p w14:paraId="7637EDCE" w14:textId="77777777" w:rsidR="00CB7033" w:rsidRPr="00D6736B" w:rsidRDefault="00CB7033" w:rsidP="00D6736B">
      <w:pPr>
        <w:pStyle w:val="Listeafsnit"/>
        <w:numPr>
          <w:ilvl w:val="0"/>
          <w:numId w:val="1"/>
        </w:numPr>
        <w:autoSpaceDE w:val="0"/>
        <w:autoSpaceDN w:val="0"/>
        <w:adjustRightInd w:val="0"/>
        <w:spacing w:after="0" w:line="240" w:lineRule="auto"/>
        <w:rPr>
          <w:rFonts w:ascii="Arial" w:hAnsi="Arial" w:cs="Arial"/>
          <w:sz w:val="24"/>
          <w:szCs w:val="24"/>
        </w:rPr>
      </w:pPr>
      <w:r w:rsidRPr="00D6736B">
        <w:rPr>
          <w:rFonts w:ascii="Arial" w:hAnsi="Arial" w:cs="Arial"/>
          <w:sz w:val="24"/>
          <w:szCs w:val="24"/>
        </w:rPr>
        <w:t>Omkostninger til trænere (herunder ’vikar’-dækning)</w:t>
      </w:r>
    </w:p>
    <w:p w14:paraId="5AAAEDC6" w14:textId="77777777" w:rsidR="00CB7033" w:rsidRPr="00D6736B" w:rsidRDefault="00CB7033" w:rsidP="00D6736B">
      <w:pPr>
        <w:pStyle w:val="Listeafsnit"/>
        <w:numPr>
          <w:ilvl w:val="0"/>
          <w:numId w:val="1"/>
        </w:numPr>
        <w:autoSpaceDE w:val="0"/>
        <w:autoSpaceDN w:val="0"/>
        <w:adjustRightInd w:val="0"/>
        <w:spacing w:after="0" w:line="240" w:lineRule="auto"/>
        <w:rPr>
          <w:rFonts w:ascii="Arial" w:hAnsi="Arial" w:cs="Arial"/>
          <w:sz w:val="24"/>
          <w:szCs w:val="24"/>
        </w:rPr>
      </w:pPr>
      <w:r w:rsidRPr="00D6736B">
        <w:rPr>
          <w:rFonts w:ascii="Arial" w:hAnsi="Arial" w:cs="Arial"/>
          <w:sz w:val="24"/>
          <w:szCs w:val="24"/>
        </w:rPr>
        <w:t>Omkostninger til øvrig hjælp (fx indkøb af ydelser ifb. udbedringer/handyman osv).</w:t>
      </w:r>
    </w:p>
    <w:p w14:paraId="6A709B2B" w14:textId="77777777" w:rsidR="00CB7033" w:rsidRPr="00D6736B" w:rsidRDefault="00CB7033" w:rsidP="00D6736B">
      <w:pPr>
        <w:pStyle w:val="Listeafsnit"/>
        <w:numPr>
          <w:ilvl w:val="0"/>
          <w:numId w:val="1"/>
        </w:numPr>
        <w:autoSpaceDE w:val="0"/>
        <w:autoSpaceDN w:val="0"/>
        <w:adjustRightInd w:val="0"/>
        <w:spacing w:after="0" w:line="240" w:lineRule="auto"/>
        <w:rPr>
          <w:rFonts w:ascii="Arial" w:hAnsi="Arial" w:cs="Arial"/>
          <w:sz w:val="24"/>
          <w:szCs w:val="24"/>
        </w:rPr>
      </w:pPr>
      <w:r w:rsidRPr="00D6736B">
        <w:rPr>
          <w:rFonts w:ascii="Arial" w:hAnsi="Arial" w:cs="Arial"/>
          <w:sz w:val="24"/>
          <w:szCs w:val="24"/>
        </w:rPr>
        <w:t xml:space="preserve">Kurser </w:t>
      </w:r>
      <w:r w:rsidR="00D6736B">
        <w:rPr>
          <w:rFonts w:ascii="Arial" w:hAnsi="Arial" w:cs="Arial"/>
          <w:sz w:val="24"/>
          <w:szCs w:val="24"/>
        </w:rPr>
        <w:t>(ny uddannelsesstruktur i GymDanmark</w:t>
      </w:r>
      <w:r w:rsidRPr="00D6736B">
        <w:rPr>
          <w:rFonts w:ascii="Arial" w:hAnsi="Arial" w:cs="Arial"/>
          <w:sz w:val="24"/>
          <w:szCs w:val="24"/>
        </w:rPr>
        <w:t>, opkvalificering af trænere)</w:t>
      </w:r>
    </w:p>
    <w:p w14:paraId="7CFDC371" w14:textId="77777777" w:rsidR="00CB7033" w:rsidRPr="00D6736B" w:rsidRDefault="00CB7033" w:rsidP="00D6736B">
      <w:pPr>
        <w:pStyle w:val="Listeafsnit"/>
        <w:numPr>
          <w:ilvl w:val="0"/>
          <w:numId w:val="1"/>
        </w:numPr>
        <w:autoSpaceDE w:val="0"/>
        <w:autoSpaceDN w:val="0"/>
        <w:adjustRightInd w:val="0"/>
        <w:spacing w:after="0" w:line="240" w:lineRule="auto"/>
        <w:rPr>
          <w:rFonts w:ascii="Arial" w:hAnsi="Arial" w:cs="Arial"/>
          <w:sz w:val="24"/>
          <w:szCs w:val="24"/>
        </w:rPr>
      </w:pPr>
      <w:r w:rsidRPr="00D6736B">
        <w:rPr>
          <w:rFonts w:ascii="Arial" w:hAnsi="Arial" w:cs="Arial"/>
          <w:sz w:val="24"/>
          <w:szCs w:val="24"/>
        </w:rPr>
        <w:t>Materiel (lav i 2017 pga. udskydelse af materielindkøb )</w:t>
      </w:r>
    </w:p>
    <w:p w14:paraId="2E3FCBCD" w14:textId="77777777" w:rsidR="00CB7033" w:rsidRPr="00D6736B" w:rsidRDefault="00CB7033" w:rsidP="00D6736B">
      <w:pPr>
        <w:pStyle w:val="Listeafsnit"/>
        <w:numPr>
          <w:ilvl w:val="0"/>
          <w:numId w:val="1"/>
        </w:numPr>
        <w:autoSpaceDE w:val="0"/>
        <w:autoSpaceDN w:val="0"/>
        <w:adjustRightInd w:val="0"/>
        <w:spacing w:after="0" w:line="240" w:lineRule="auto"/>
        <w:rPr>
          <w:rFonts w:ascii="Arial" w:hAnsi="Arial" w:cs="Arial"/>
          <w:sz w:val="24"/>
          <w:szCs w:val="24"/>
        </w:rPr>
      </w:pPr>
      <w:r w:rsidRPr="00D6736B">
        <w:rPr>
          <w:rFonts w:ascii="Arial" w:hAnsi="Arial" w:cs="Arial"/>
          <w:sz w:val="24"/>
          <w:szCs w:val="24"/>
        </w:rPr>
        <w:t>Omkostninger arrangementer og møder (især Greg Roe-træner/-springerMasterclass)</w:t>
      </w:r>
    </w:p>
    <w:p w14:paraId="607A33CA" w14:textId="77777777" w:rsidR="00CB7033" w:rsidRPr="00D6736B" w:rsidRDefault="00CB7033" w:rsidP="00D6736B">
      <w:pPr>
        <w:pStyle w:val="Listeafsnit"/>
        <w:numPr>
          <w:ilvl w:val="0"/>
          <w:numId w:val="1"/>
        </w:numPr>
        <w:autoSpaceDE w:val="0"/>
        <w:autoSpaceDN w:val="0"/>
        <w:adjustRightInd w:val="0"/>
        <w:spacing w:after="0" w:line="240" w:lineRule="auto"/>
        <w:rPr>
          <w:rFonts w:ascii="Arial" w:hAnsi="Arial" w:cs="Arial"/>
          <w:sz w:val="24"/>
          <w:szCs w:val="24"/>
        </w:rPr>
      </w:pPr>
      <w:r w:rsidRPr="00D6736B">
        <w:rPr>
          <w:rFonts w:ascii="Arial" w:hAnsi="Arial" w:cs="Arial"/>
          <w:sz w:val="24"/>
          <w:szCs w:val="24"/>
        </w:rPr>
        <w:t>Dragter (færre penge bundet i dragter)</w:t>
      </w:r>
    </w:p>
    <w:p w14:paraId="4B21AEB0" w14:textId="77777777" w:rsidR="00CB7033" w:rsidRPr="00CB7033" w:rsidRDefault="00CB7033" w:rsidP="00CB7033">
      <w:pPr>
        <w:autoSpaceDE w:val="0"/>
        <w:autoSpaceDN w:val="0"/>
        <w:adjustRightInd w:val="0"/>
        <w:spacing w:after="0" w:line="240" w:lineRule="auto"/>
        <w:rPr>
          <w:rFonts w:ascii="Arial" w:hAnsi="Arial" w:cs="Arial"/>
          <w:sz w:val="24"/>
          <w:szCs w:val="24"/>
        </w:rPr>
      </w:pPr>
    </w:p>
    <w:p w14:paraId="66377BC3" w14:textId="77777777" w:rsidR="00CB7033" w:rsidRPr="00CB7033" w:rsidRDefault="00CB7033" w:rsidP="00CB7033">
      <w:pPr>
        <w:autoSpaceDE w:val="0"/>
        <w:autoSpaceDN w:val="0"/>
        <w:adjustRightInd w:val="0"/>
        <w:spacing w:after="0" w:line="240" w:lineRule="auto"/>
        <w:rPr>
          <w:rFonts w:ascii="Arial" w:hAnsi="Arial" w:cs="Arial"/>
          <w:sz w:val="24"/>
          <w:szCs w:val="24"/>
        </w:rPr>
      </w:pPr>
      <w:r w:rsidRPr="00CB7033">
        <w:rPr>
          <w:rFonts w:ascii="Arial" w:hAnsi="Arial" w:cs="Arial"/>
          <w:sz w:val="24"/>
          <w:szCs w:val="24"/>
        </w:rPr>
        <w:t xml:space="preserve">På baggrund af drøftelsen konkluderede dirigenten, at idet KTKs regnskab følger lovgivning og anvisninger må regnskabets i dets nuværende form anses som værende fyldstgørende informationsgrundlag for generalforsamlingens beslutninger, og at generalforsamlingen har ytret ønske om større gennemsigtighed i alle forhold, hvor overfor </w:t>
      </w:r>
      <w:r w:rsidRPr="00CB7033">
        <w:rPr>
          <w:rFonts w:ascii="Arial" w:hAnsi="Arial" w:cs="Arial"/>
          <w:sz w:val="24"/>
          <w:szCs w:val="24"/>
        </w:rPr>
        <w:lastRenderedPageBreak/>
        <w:t>bestyrelsen flere gange har udtrykt at åbenhed og gennemsigtig er bestræbelsen i muligt omfang.</w:t>
      </w:r>
    </w:p>
    <w:p w14:paraId="7993E245" w14:textId="77777777" w:rsidR="00CB7033" w:rsidRPr="00CB7033" w:rsidRDefault="00CB7033" w:rsidP="00CB7033">
      <w:pPr>
        <w:autoSpaceDE w:val="0"/>
        <w:autoSpaceDN w:val="0"/>
        <w:adjustRightInd w:val="0"/>
        <w:spacing w:after="0" w:line="240" w:lineRule="auto"/>
        <w:rPr>
          <w:rFonts w:ascii="Arial" w:hAnsi="Arial" w:cs="Arial"/>
          <w:sz w:val="24"/>
          <w:szCs w:val="24"/>
        </w:rPr>
      </w:pPr>
    </w:p>
    <w:p w14:paraId="395C69A0" w14:textId="77777777" w:rsidR="00CB7033" w:rsidRPr="00CB7033" w:rsidRDefault="00D6736B" w:rsidP="00CB7033">
      <w:pPr>
        <w:autoSpaceDE w:val="0"/>
        <w:autoSpaceDN w:val="0"/>
        <w:adjustRightInd w:val="0"/>
        <w:spacing w:after="0" w:line="240" w:lineRule="auto"/>
        <w:rPr>
          <w:rFonts w:ascii="Arial" w:hAnsi="Arial" w:cs="Arial"/>
          <w:sz w:val="24"/>
          <w:szCs w:val="24"/>
        </w:rPr>
      </w:pPr>
      <w:r>
        <w:rPr>
          <w:rFonts w:ascii="Arial" w:hAnsi="Arial" w:cs="Arial"/>
          <w:sz w:val="24"/>
          <w:szCs w:val="24"/>
        </w:rPr>
        <w:t>G</w:t>
      </w:r>
      <w:r w:rsidR="00CB7033" w:rsidRPr="00CB7033">
        <w:rPr>
          <w:rFonts w:ascii="Arial" w:hAnsi="Arial" w:cs="Arial"/>
          <w:sz w:val="24"/>
          <w:szCs w:val="24"/>
        </w:rPr>
        <w:t>eneralforsamlingen</w:t>
      </w:r>
      <w:r>
        <w:rPr>
          <w:rFonts w:ascii="Arial" w:hAnsi="Arial" w:cs="Arial"/>
          <w:sz w:val="24"/>
          <w:szCs w:val="24"/>
        </w:rPr>
        <w:t xml:space="preserve"> godkendte</w:t>
      </w:r>
      <w:r w:rsidR="00CB7033" w:rsidRPr="00CB7033">
        <w:rPr>
          <w:rFonts w:ascii="Arial" w:hAnsi="Arial" w:cs="Arial"/>
          <w:sz w:val="24"/>
          <w:szCs w:val="24"/>
        </w:rPr>
        <w:t xml:space="preserve"> enstemmigt KTKs regnskab for 2017.</w:t>
      </w:r>
    </w:p>
    <w:p w14:paraId="294D0302" w14:textId="77777777" w:rsidR="00CB7033" w:rsidRPr="00CB7033" w:rsidRDefault="00CB7033" w:rsidP="00CB7033">
      <w:pPr>
        <w:autoSpaceDE w:val="0"/>
        <w:autoSpaceDN w:val="0"/>
        <w:adjustRightInd w:val="0"/>
        <w:spacing w:after="0" w:line="240" w:lineRule="auto"/>
        <w:rPr>
          <w:rFonts w:ascii="Arial" w:hAnsi="Arial" w:cs="Arial"/>
          <w:sz w:val="24"/>
          <w:szCs w:val="24"/>
        </w:rPr>
      </w:pPr>
      <w:r w:rsidRPr="00CB7033">
        <w:rPr>
          <w:rFonts w:ascii="Arial" w:hAnsi="Arial" w:cs="Arial"/>
          <w:sz w:val="24"/>
          <w:szCs w:val="24"/>
        </w:rPr>
        <w:tab/>
      </w:r>
    </w:p>
    <w:p w14:paraId="0A791C14" w14:textId="77777777" w:rsidR="00CB7033" w:rsidRPr="00CB7033" w:rsidRDefault="00CB7033" w:rsidP="00CB7033">
      <w:pPr>
        <w:autoSpaceDE w:val="0"/>
        <w:autoSpaceDN w:val="0"/>
        <w:adjustRightInd w:val="0"/>
        <w:spacing w:after="0" w:line="240" w:lineRule="auto"/>
        <w:rPr>
          <w:rFonts w:ascii="Arial" w:hAnsi="Arial" w:cs="Arial"/>
          <w:sz w:val="24"/>
          <w:szCs w:val="24"/>
        </w:rPr>
      </w:pPr>
      <w:r w:rsidRPr="00CB7033">
        <w:rPr>
          <w:rFonts w:ascii="Arial" w:hAnsi="Arial" w:cs="Arial"/>
          <w:sz w:val="24"/>
          <w:szCs w:val="24"/>
        </w:rPr>
        <w:t>Bestyrelsen forelagde budget 2018 med kommentar om, at der er og vil være budgettilpasning som følge af ændringer især på cta-området. Det blev fastslået, at budgettet i første omgang er en spejling af årsrapport 2017 (statusbalance er åbningsbalancen).</w:t>
      </w:r>
    </w:p>
    <w:p w14:paraId="6336CF28" w14:textId="77777777" w:rsidR="00CB7033" w:rsidRPr="00CB7033" w:rsidRDefault="00CB7033" w:rsidP="00CB7033">
      <w:pPr>
        <w:autoSpaceDE w:val="0"/>
        <w:autoSpaceDN w:val="0"/>
        <w:adjustRightInd w:val="0"/>
        <w:spacing w:after="0" w:line="240" w:lineRule="auto"/>
        <w:rPr>
          <w:rFonts w:ascii="Arial" w:hAnsi="Arial" w:cs="Arial"/>
          <w:sz w:val="24"/>
          <w:szCs w:val="24"/>
        </w:rPr>
      </w:pPr>
      <w:r w:rsidRPr="00CB7033">
        <w:rPr>
          <w:rFonts w:ascii="Arial" w:hAnsi="Arial" w:cs="Arial"/>
          <w:sz w:val="24"/>
          <w:szCs w:val="24"/>
        </w:rPr>
        <w:t>Generalforsamlingen var af opfattelsen, at denne skulle godkende budget, hvilket dog ikke er i overenstemmelse med gældende vedtægter.</w:t>
      </w:r>
    </w:p>
    <w:p w14:paraId="48B60B98" w14:textId="77777777" w:rsidR="001A001A" w:rsidRPr="0060407F" w:rsidRDefault="001A001A" w:rsidP="001A001A">
      <w:pPr>
        <w:autoSpaceDE w:val="0"/>
        <w:autoSpaceDN w:val="0"/>
        <w:adjustRightInd w:val="0"/>
        <w:spacing w:after="0" w:line="240" w:lineRule="auto"/>
        <w:rPr>
          <w:rFonts w:ascii="Arial" w:hAnsi="Arial" w:cs="Arial"/>
          <w:sz w:val="24"/>
          <w:szCs w:val="24"/>
        </w:rPr>
      </w:pPr>
    </w:p>
    <w:p w14:paraId="0AE7ACCD" w14:textId="77777777" w:rsidR="001A001A" w:rsidRPr="0060407F" w:rsidRDefault="001A001A" w:rsidP="001A001A">
      <w:pPr>
        <w:autoSpaceDE w:val="0"/>
        <w:autoSpaceDN w:val="0"/>
        <w:adjustRightInd w:val="0"/>
        <w:spacing w:after="0" w:line="240" w:lineRule="auto"/>
        <w:rPr>
          <w:rFonts w:ascii="Arial" w:hAnsi="Arial" w:cs="Arial"/>
          <w:b/>
          <w:bCs/>
          <w:sz w:val="24"/>
          <w:szCs w:val="24"/>
        </w:rPr>
      </w:pPr>
      <w:r w:rsidRPr="0060407F">
        <w:rPr>
          <w:rFonts w:ascii="Arial" w:hAnsi="Arial" w:cs="Arial"/>
          <w:b/>
          <w:bCs/>
          <w:sz w:val="24"/>
          <w:szCs w:val="24"/>
        </w:rPr>
        <w:t>4. Fastlæggelse af kontingent og opkrævningsmetode</w:t>
      </w:r>
    </w:p>
    <w:p w14:paraId="74DCDB22" w14:textId="77777777" w:rsidR="00632F39" w:rsidRDefault="00F70A50" w:rsidP="00632F39">
      <w:pPr>
        <w:rPr>
          <w:rFonts w:ascii="Arial" w:hAnsi="Arial" w:cs="Arial"/>
          <w:sz w:val="24"/>
          <w:szCs w:val="24"/>
        </w:rPr>
      </w:pPr>
      <w:r>
        <w:rPr>
          <w:rFonts w:ascii="Arial" w:hAnsi="Arial" w:cs="Arial"/>
          <w:sz w:val="24"/>
          <w:szCs w:val="24"/>
        </w:rPr>
        <w:t xml:space="preserve">I indkaldelsen til generalforsamlingen var </w:t>
      </w:r>
      <w:r w:rsidR="00632F39">
        <w:rPr>
          <w:rFonts w:ascii="Arial" w:hAnsi="Arial" w:cs="Arial"/>
          <w:sz w:val="24"/>
          <w:szCs w:val="24"/>
        </w:rPr>
        <w:t>der stillet følgende forslag:</w:t>
      </w:r>
      <w:r>
        <w:rPr>
          <w:rFonts w:ascii="Arial" w:hAnsi="Arial" w:cs="Arial"/>
          <w:sz w:val="24"/>
          <w:szCs w:val="24"/>
        </w:rPr>
        <w:t xml:space="preserve"> </w:t>
      </w:r>
    </w:p>
    <w:p w14:paraId="57CF9D10" w14:textId="77777777" w:rsidR="00F70A50" w:rsidRDefault="00632F39" w:rsidP="00D6736B">
      <w:pPr>
        <w:rPr>
          <w:rFonts w:ascii="Arial" w:hAnsi="Arial" w:cs="Arial"/>
          <w:sz w:val="24"/>
          <w:szCs w:val="24"/>
        </w:rPr>
      </w:pPr>
      <w:r>
        <w:rPr>
          <w:rFonts w:ascii="Arial" w:hAnsi="Arial" w:cs="Arial"/>
          <w:sz w:val="24"/>
          <w:szCs w:val="24"/>
        </w:rPr>
        <w:t>”</w:t>
      </w:r>
      <w:r w:rsidRPr="00632F39">
        <w:rPr>
          <w:rFonts w:ascii="Arial" w:hAnsi="Arial" w:cs="Arial"/>
          <w:sz w:val="24"/>
          <w:szCs w:val="24"/>
        </w:rPr>
        <w:t>Bestyrelsen stiller forslag om kontingentforøgelse svarende til 5-8%, samt tilpasning af kontingent for udvalgte hold i forhold til kontingentstrukturen</w:t>
      </w:r>
      <w:r>
        <w:rPr>
          <w:rFonts w:ascii="Arial" w:hAnsi="Arial" w:cs="Arial"/>
          <w:sz w:val="24"/>
          <w:szCs w:val="24"/>
        </w:rPr>
        <w:t>”.</w:t>
      </w:r>
    </w:p>
    <w:p w14:paraId="52C95670" w14:textId="77777777" w:rsidR="00D6736B" w:rsidRDefault="00D6736B" w:rsidP="00D6736B">
      <w:pPr>
        <w:rPr>
          <w:rFonts w:ascii="Arial" w:hAnsi="Arial" w:cs="Arial"/>
          <w:sz w:val="24"/>
          <w:szCs w:val="24"/>
        </w:rPr>
      </w:pPr>
      <w:r w:rsidRPr="00D6736B">
        <w:rPr>
          <w:rFonts w:ascii="Arial" w:hAnsi="Arial" w:cs="Arial"/>
          <w:sz w:val="24"/>
          <w:szCs w:val="24"/>
        </w:rPr>
        <w:t>Forkvinden indledte punktet med at ridse hovedtanken om en 5-8% stigning for breddehold, hvor overfor det præciseredes at kontingentstrukturtilpasning orienterede sig mod spec.needs og cta-området.</w:t>
      </w:r>
    </w:p>
    <w:p w14:paraId="1105E88C" w14:textId="77777777" w:rsidR="00632F39" w:rsidRDefault="001A001A" w:rsidP="00D6736B">
      <w:pPr>
        <w:rPr>
          <w:rFonts w:ascii="Arial" w:hAnsi="Arial" w:cs="Arial"/>
          <w:sz w:val="24"/>
          <w:szCs w:val="24"/>
        </w:rPr>
      </w:pPr>
      <w:r w:rsidRPr="0060407F">
        <w:rPr>
          <w:rFonts w:ascii="Arial" w:hAnsi="Arial" w:cs="Arial"/>
          <w:sz w:val="24"/>
          <w:szCs w:val="24"/>
        </w:rPr>
        <w:t>Tina Nørskov forklarede baggrunden for kontingent</w:t>
      </w:r>
      <w:r w:rsidR="00632F39">
        <w:rPr>
          <w:rFonts w:ascii="Arial" w:hAnsi="Arial" w:cs="Arial"/>
          <w:sz w:val="24"/>
          <w:szCs w:val="24"/>
        </w:rPr>
        <w:t>tilpasningen</w:t>
      </w:r>
      <w:r w:rsidRPr="0060407F">
        <w:rPr>
          <w:rFonts w:ascii="Arial" w:hAnsi="Arial" w:cs="Arial"/>
          <w:sz w:val="24"/>
          <w:szCs w:val="24"/>
        </w:rPr>
        <w:t xml:space="preserve"> med at de tidligere kontingenttakster ikke har dækket de</w:t>
      </w:r>
      <w:r w:rsidR="00A438D6">
        <w:rPr>
          <w:rFonts w:ascii="Arial" w:hAnsi="Arial" w:cs="Arial"/>
          <w:sz w:val="24"/>
          <w:szCs w:val="24"/>
        </w:rPr>
        <w:t xml:space="preserve"> </w:t>
      </w:r>
      <w:r w:rsidRPr="0060407F">
        <w:rPr>
          <w:rFonts w:ascii="Arial" w:hAnsi="Arial" w:cs="Arial"/>
          <w:sz w:val="24"/>
          <w:szCs w:val="24"/>
        </w:rPr>
        <w:t>reelle udgifter i</w:t>
      </w:r>
      <w:r w:rsidR="00632F39">
        <w:rPr>
          <w:rFonts w:ascii="Arial" w:hAnsi="Arial" w:cs="Arial"/>
          <w:sz w:val="24"/>
          <w:szCs w:val="24"/>
        </w:rPr>
        <w:t xml:space="preserve"> </w:t>
      </w:r>
      <w:r w:rsidRPr="0060407F">
        <w:rPr>
          <w:rFonts w:ascii="Arial" w:hAnsi="Arial" w:cs="Arial"/>
          <w:sz w:val="24"/>
          <w:szCs w:val="24"/>
        </w:rPr>
        <w:t>f</w:t>
      </w:r>
      <w:r w:rsidR="00632F39">
        <w:rPr>
          <w:rFonts w:ascii="Arial" w:hAnsi="Arial" w:cs="Arial"/>
          <w:sz w:val="24"/>
          <w:szCs w:val="24"/>
        </w:rPr>
        <w:t xml:space="preserve">orhold </w:t>
      </w:r>
      <w:r w:rsidR="00A438D6">
        <w:rPr>
          <w:rFonts w:ascii="Arial" w:hAnsi="Arial" w:cs="Arial"/>
          <w:sz w:val="24"/>
          <w:szCs w:val="24"/>
        </w:rPr>
        <w:t>og</w:t>
      </w:r>
      <w:r w:rsidRPr="0060407F">
        <w:rPr>
          <w:rFonts w:ascii="Arial" w:hAnsi="Arial" w:cs="Arial"/>
          <w:sz w:val="24"/>
          <w:szCs w:val="24"/>
        </w:rPr>
        <w:t xml:space="preserve"> træningstimer for visse hold</w:t>
      </w:r>
      <w:r w:rsidR="00632F39">
        <w:rPr>
          <w:rFonts w:ascii="Arial" w:hAnsi="Arial" w:cs="Arial"/>
          <w:sz w:val="24"/>
          <w:szCs w:val="24"/>
        </w:rPr>
        <w:t xml:space="preserve"> – særligt i Springcentret (CTA og CP/Særlige behov)</w:t>
      </w:r>
      <w:r w:rsidR="00A438D6">
        <w:rPr>
          <w:rFonts w:ascii="Arial" w:hAnsi="Arial" w:cs="Arial"/>
          <w:sz w:val="24"/>
          <w:szCs w:val="24"/>
        </w:rPr>
        <w:t>.</w:t>
      </w:r>
      <w:r w:rsidR="00D6736B">
        <w:rPr>
          <w:rFonts w:ascii="Arial" w:hAnsi="Arial" w:cs="Arial"/>
          <w:sz w:val="24"/>
          <w:szCs w:val="24"/>
        </w:rPr>
        <w:t xml:space="preserve"> Derfor har andre afdelinger af klubben finansieret disse afdelingers underskud. </w:t>
      </w:r>
    </w:p>
    <w:p w14:paraId="2AB6FEE1" w14:textId="77777777" w:rsidR="00FF37A8" w:rsidRPr="00FF37A8" w:rsidRDefault="00FF37A8" w:rsidP="00D6736B">
      <w:pPr>
        <w:rPr>
          <w:rFonts w:ascii="Arial" w:hAnsi="Arial" w:cs="Arial"/>
          <w:color w:val="FF0000"/>
          <w:sz w:val="24"/>
          <w:szCs w:val="24"/>
        </w:rPr>
      </w:pPr>
      <w:r>
        <w:rPr>
          <w:rFonts w:ascii="Arial" w:hAnsi="Arial" w:cs="Arial"/>
          <w:sz w:val="24"/>
          <w:szCs w:val="24"/>
        </w:rPr>
        <w:t>Under dette punkt var der stor debat om bl.a. den uklare formulering i forslaget og dens betydning for kontingentet for hold på CTA.</w:t>
      </w:r>
    </w:p>
    <w:p w14:paraId="495CC42C" w14:textId="77777777" w:rsidR="00D6736B" w:rsidRPr="00D6736B" w:rsidRDefault="00D6736B" w:rsidP="00D6736B">
      <w:pPr>
        <w:rPr>
          <w:rFonts w:ascii="Arial" w:hAnsi="Arial" w:cs="Arial"/>
          <w:sz w:val="24"/>
          <w:szCs w:val="24"/>
        </w:rPr>
      </w:pPr>
      <w:r w:rsidRPr="00D6736B">
        <w:rPr>
          <w:rFonts w:ascii="Arial" w:hAnsi="Arial" w:cs="Arial"/>
          <w:sz w:val="24"/>
          <w:szCs w:val="24"/>
        </w:rPr>
        <w:t>Idet forsamlingens fokus alene angik forslag til  kontingentsatser for cta-området, jf. opslag på facebookgruppe for cta-foræld</w:t>
      </w:r>
      <w:r>
        <w:rPr>
          <w:rFonts w:ascii="Arial" w:hAnsi="Arial" w:cs="Arial"/>
          <w:sz w:val="24"/>
          <w:szCs w:val="24"/>
        </w:rPr>
        <w:t>re/springere (cta-forum) d. 31. maj ’</w:t>
      </w:r>
      <w:r w:rsidRPr="00D6736B">
        <w:rPr>
          <w:rFonts w:ascii="Arial" w:hAnsi="Arial" w:cs="Arial"/>
          <w:sz w:val="24"/>
          <w:szCs w:val="24"/>
        </w:rPr>
        <w:t>18 i forlængelse af cta-forældremøde den 29</w:t>
      </w:r>
      <w:r>
        <w:rPr>
          <w:rFonts w:ascii="Arial" w:hAnsi="Arial" w:cs="Arial"/>
          <w:sz w:val="24"/>
          <w:szCs w:val="24"/>
        </w:rPr>
        <w:t>. maj ’</w:t>
      </w:r>
      <w:r w:rsidRPr="00D6736B">
        <w:rPr>
          <w:rFonts w:ascii="Arial" w:hAnsi="Arial" w:cs="Arial"/>
          <w:sz w:val="24"/>
          <w:szCs w:val="24"/>
        </w:rPr>
        <w:t>18 med præsentation af det nye sportslige setup for cta-hold) blev baggrund for cta-kontingentsatser forelagt.</w:t>
      </w:r>
    </w:p>
    <w:p w14:paraId="06DE9BF0" w14:textId="77777777" w:rsidR="00D6736B" w:rsidRPr="00D6736B" w:rsidRDefault="00D6736B" w:rsidP="00D6736B">
      <w:pPr>
        <w:rPr>
          <w:rFonts w:ascii="Arial" w:hAnsi="Arial" w:cs="Arial"/>
          <w:sz w:val="24"/>
          <w:szCs w:val="24"/>
        </w:rPr>
      </w:pPr>
      <w:r w:rsidRPr="00D6736B">
        <w:rPr>
          <w:rFonts w:ascii="Arial" w:hAnsi="Arial" w:cs="Arial"/>
          <w:sz w:val="24"/>
          <w:szCs w:val="24"/>
        </w:rPr>
        <w:t xml:space="preserve">Flere årsager er medbetingende for forslaget  til cta-satserne (talenthold kr. 500,- U12 kr. 550, U15 kr. 750 og 14+ kr. 850,- ) bl.a. henvises overordnet til ønsket om en ansvarlig økonomi fremadrettet også i lys af fremtidig aflønning af træner (i hensyn til trænernormering tillige). Ser man på andre foreninger er det generelle indtryk, at bredden dækker </w:t>
      </w:r>
      <w:r>
        <w:rPr>
          <w:rFonts w:ascii="Arial" w:hAnsi="Arial" w:cs="Arial"/>
          <w:sz w:val="24"/>
          <w:szCs w:val="24"/>
        </w:rPr>
        <w:t xml:space="preserve">underskuddet fra </w:t>
      </w:r>
      <w:r w:rsidRPr="00D6736B">
        <w:rPr>
          <w:rFonts w:ascii="Arial" w:hAnsi="Arial" w:cs="Arial"/>
          <w:sz w:val="24"/>
          <w:szCs w:val="24"/>
        </w:rPr>
        <w:t xml:space="preserve">talent/eliteaktiviteter i større eller mindre omfang og der kan således ikke angives en norm som er retningsvejledende. </w:t>
      </w:r>
    </w:p>
    <w:p w14:paraId="2510F266" w14:textId="77777777" w:rsidR="00D6736B" w:rsidRPr="00D6736B" w:rsidRDefault="00D6736B" w:rsidP="00D6736B">
      <w:pPr>
        <w:rPr>
          <w:rFonts w:ascii="Arial" w:hAnsi="Arial" w:cs="Arial"/>
          <w:sz w:val="24"/>
          <w:szCs w:val="24"/>
        </w:rPr>
      </w:pPr>
      <w:r w:rsidRPr="00D6736B">
        <w:rPr>
          <w:rFonts w:ascii="Arial" w:hAnsi="Arial" w:cs="Arial"/>
          <w:sz w:val="24"/>
          <w:szCs w:val="24"/>
        </w:rPr>
        <w:t>Det vurderes, at</w:t>
      </w:r>
      <w:r>
        <w:rPr>
          <w:rFonts w:ascii="Arial" w:hAnsi="Arial" w:cs="Arial"/>
          <w:sz w:val="24"/>
          <w:szCs w:val="24"/>
        </w:rPr>
        <w:t xml:space="preserve"> der er behov for en tilpasning</w:t>
      </w:r>
      <w:r w:rsidRPr="00D6736B">
        <w:rPr>
          <w:rFonts w:ascii="Arial" w:hAnsi="Arial" w:cs="Arial"/>
          <w:sz w:val="24"/>
          <w:szCs w:val="24"/>
        </w:rPr>
        <w:t xml:space="preserve"> af satsniv</w:t>
      </w:r>
      <w:r>
        <w:rPr>
          <w:rFonts w:ascii="Arial" w:hAnsi="Arial" w:cs="Arial"/>
          <w:sz w:val="24"/>
          <w:szCs w:val="24"/>
        </w:rPr>
        <w:t>eauet generelt og specifikt i forhold til</w:t>
      </w:r>
      <w:r w:rsidRPr="00D6736B">
        <w:rPr>
          <w:rFonts w:ascii="Arial" w:hAnsi="Arial" w:cs="Arial"/>
          <w:sz w:val="24"/>
          <w:szCs w:val="24"/>
        </w:rPr>
        <w:t xml:space="preserve"> de samlede udgifter som</w:t>
      </w:r>
      <w:r>
        <w:rPr>
          <w:rFonts w:ascii="Arial" w:hAnsi="Arial" w:cs="Arial"/>
          <w:sz w:val="24"/>
          <w:szCs w:val="24"/>
        </w:rPr>
        <w:t xml:space="preserve"> tegner sig for drift af cta. </w:t>
      </w:r>
      <w:r w:rsidRPr="00D6736B">
        <w:rPr>
          <w:rFonts w:ascii="Arial" w:hAnsi="Arial" w:cs="Arial"/>
          <w:sz w:val="24"/>
          <w:szCs w:val="24"/>
        </w:rPr>
        <w:t xml:space="preserve">Til sammenligning med tilsvarende udbudte trampolinaktiviteter (i andre klubber/foreninger) gøres opmærksom på, at kontingenter og tilskud til talent/eliteområde er klubinterne vedtagne satser som </w:t>
      </w:r>
      <w:r w:rsidRPr="00D6736B">
        <w:rPr>
          <w:rFonts w:ascii="Arial" w:hAnsi="Arial" w:cs="Arial"/>
          <w:sz w:val="24"/>
          <w:szCs w:val="24"/>
        </w:rPr>
        <w:lastRenderedPageBreak/>
        <w:t>sandsynligvis tillige tager højde for også en forenings øvrige indtægtsgivne aktiviteter og aktivitetsniveau fx gymnastik, fitness etc., og at der såvidt vides flere steder ikke foreligger fastlagte fordelsprogrammer ifb. rejser/træningslejre men i stedet ydes tilskud ved konkrete ansøgninger fra springer</w:t>
      </w:r>
      <w:r>
        <w:rPr>
          <w:rFonts w:ascii="Arial" w:hAnsi="Arial" w:cs="Arial"/>
          <w:sz w:val="24"/>
          <w:szCs w:val="24"/>
        </w:rPr>
        <w:t xml:space="preserve">e. KTK er i modsætning til andre </w:t>
      </w:r>
      <w:r w:rsidRPr="00D6736B">
        <w:rPr>
          <w:rFonts w:ascii="Arial" w:hAnsi="Arial" w:cs="Arial"/>
          <w:sz w:val="24"/>
          <w:szCs w:val="24"/>
        </w:rPr>
        <w:t xml:space="preserve">foreninger </w:t>
      </w:r>
      <w:r>
        <w:rPr>
          <w:rFonts w:ascii="Arial" w:hAnsi="Arial" w:cs="Arial"/>
          <w:sz w:val="24"/>
          <w:szCs w:val="24"/>
        </w:rPr>
        <w:t xml:space="preserve">med trampolinspring </w:t>
      </w:r>
      <w:r w:rsidRPr="00D6736B">
        <w:rPr>
          <w:rFonts w:ascii="Arial" w:hAnsi="Arial" w:cs="Arial"/>
          <w:sz w:val="24"/>
          <w:szCs w:val="24"/>
        </w:rPr>
        <w:t>på talent/eliteniveau ikke flerstrenget (har flere forskellige idrætsmæssige aktiviteter) og således ikke et bredspektret indtægtsgrundlag.</w:t>
      </w:r>
    </w:p>
    <w:p w14:paraId="162FECFA" w14:textId="77777777" w:rsidR="00D6736B" w:rsidRPr="00D6736B" w:rsidRDefault="00D6736B" w:rsidP="00D6736B">
      <w:pPr>
        <w:rPr>
          <w:rFonts w:ascii="Arial" w:hAnsi="Arial" w:cs="Arial"/>
          <w:sz w:val="24"/>
          <w:szCs w:val="24"/>
        </w:rPr>
      </w:pPr>
      <w:r w:rsidRPr="00D6736B">
        <w:rPr>
          <w:rFonts w:ascii="Arial" w:hAnsi="Arial" w:cs="Arial"/>
          <w:sz w:val="24"/>
          <w:szCs w:val="24"/>
        </w:rPr>
        <w:t xml:space="preserve">Det understreges, at satserne for U12, U15 og 14+ </w:t>
      </w:r>
      <w:r>
        <w:rPr>
          <w:rFonts w:ascii="Arial" w:hAnsi="Arial" w:cs="Arial"/>
          <w:sz w:val="24"/>
          <w:szCs w:val="24"/>
        </w:rPr>
        <w:t xml:space="preserve">hold </w:t>
      </w:r>
      <w:r w:rsidRPr="00D6736B">
        <w:rPr>
          <w:rFonts w:ascii="Arial" w:hAnsi="Arial" w:cs="Arial"/>
          <w:sz w:val="24"/>
          <w:szCs w:val="24"/>
        </w:rPr>
        <w:t xml:space="preserve">skal ses i lys af en reel forøgelse i træningsmængde, som præsenteret med det sportslige setup og ambitionsniveau </w:t>
      </w:r>
      <w:r>
        <w:rPr>
          <w:rFonts w:ascii="Arial" w:hAnsi="Arial" w:cs="Arial"/>
          <w:sz w:val="24"/>
          <w:szCs w:val="24"/>
        </w:rPr>
        <w:t>ved forældremøde d. 29. maj ’</w:t>
      </w:r>
      <w:r w:rsidRPr="00D6736B">
        <w:rPr>
          <w:rFonts w:ascii="Arial" w:hAnsi="Arial" w:cs="Arial"/>
          <w:sz w:val="24"/>
          <w:szCs w:val="24"/>
        </w:rPr>
        <w:t>18. For U12 er der tale om +0,5 time pr.</w:t>
      </w:r>
      <w:r>
        <w:rPr>
          <w:rFonts w:ascii="Arial" w:hAnsi="Arial" w:cs="Arial"/>
          <w:sz w:val="24"/>
          <w:szCs w:val="24"/>
        </w:rPr>
        <w:t xml:space="preserve"> </w:t>
      </w:r>
      <w:r w:rsidRPr="00D6736B">
        <w:rPr>
          <w:rFonts w:ascii="Arial" w:hAnsi="Arial" w:cs="Arial"/>
          <w:sz w:val="24"/>
          <w:szCs w:val="24"/>
        </w:rPr>
        <w:t>uge, for U15 2,5 time pr.</w:t>
      </w:r>
      <w:r>
        <w:rPr>
          <w:rFonts w:ascii="Arial" w:hAnsi="Arial" w:cs="Arial"/>
          <w:sz w:val="24"/>
          <w:szCs w:val="24"/>
        </w:rPr>
        <w:t xml:space="preserve"> </w:t>
      </w:r>
      <w:r w:rsidRPr="00D6736B">
        <w:rPr>
          <w:rFonts w:ascii="Arial" w:hAnsi="Arial" w:cs="Arial"/>
          <w:sz w:val="24"/>
          <w:szCs w:val="24"/>
        </w:rPr>
        <w:t>uge for 14+ 3,5 time pr.</w:t>
      </w:r>
      <w:r>
        <w:rPr>
          <w:rFonts w:ascii="Arial" w:hAnsi="Arial" w:cs="Arial"/>
          <w:sz w:val="24"/>
          <w:szCs w:val="24"/>
        </w:rPr>
        <w:t xml:space="preserve"> uge. Der vil med andre ord </w:t>
      </w:r>
      <w:r w:rsidRPr="00D6736B">
        <w:rPr>
          <w:rFonts w:ascii="Arial" w:hAnsi="Arial" w:cs="Arial"/>
          <w:sz w:val="24"/>
          <w:szCs w:val="24"/>
        </w:rPr>
        <w:t xml:space="preserve">være tale om en ikke ubetydelig stigning i det samlede antal træningstimer, der lægges op til at skulle gennemføres i </w:t>
      </w:r>
      <w:r w:rsidR="00FF37A8">
        <w:rPr>
          <w:rFonts w:ascii="Arial" w:hAnsi="Arial" w:cs="Arial"/>
          <w:sz w:val="24"/>
          <w:szCs w:val="24"/>
        </w:rPr>
        <w:t xml:space="preserve">CTA efter sommerferien. </w:t>
      </w:r>
    </w:p>
    <w:p w14:paraId="47A2F5F5" w14:textId="77777777" w:rsidR="00D6736B" w:rsidRPr="00D6736B" w:rsidRDefault="00D6736B" w:rsidP="00D6736B">
      <w:pPr>
        <w:rPr>
          <w:rFonts w:ascii="Arial" w:hAnsi="Arial" w:cs="Arial"/>
          <w:sz w:val="24"/>
          <w:szCs w:val="24"/>
        </w:rPr>
      </w:pPr>
      <w:r w:rsidRPr="00D6736B">
        <w:rPr>
          <w:rFonts w:ascii="Arial" w:hAnsi="Arial" w:cs="Arial"/>
          <w:sz w:val="24"/>
          <w:szCs w:val="24"/>
        </w:rPr>
        <w:t>Pkt. 4 afstedkom en omfattende drøftelse udelukkende af de foreslåede cta-satser. Det er ikke muligt fyldestgørede at gengive debattens mange spørgsmål og deres besvarelse. Der blev rejst flere diskussioner undervejs i drøftelsen f.eks. fremhævede visse forældre ønske om, at cta-trænere er frivillige trænere. Her overfor påpegede ledelsen, at for talent/elite generelt indenfor idræt er aflønning af trænere udbredt, og at aflønning af trænere tillige vurderes at sikre en nødvendig stabilitet og kontinuitet i træningen. Dog ligger det generelt for klubbens virke, at aktiviteter i helt overvejende grad er båret af frivillighed.</w:t>
      </w:r>
    </w:p>
    <w:p w14:paraId="51C28840" w14:textId="77777777" w:rsidR="00D6736B" w:rsidRDefault="00D6736B" w:rsidP="00D6736B">
      <w:pPr>
        <w:rPr>
          <w:rFonts w:ascii="Arial" w:hAnsi="Arial" w:cs="Arial"/>
          <w:sz w:val="24"/>
          <w:szCs w:val="24"/>
        </w:rPr>
      </w:pPr>
      <w:r w:rsidRPr="00D6736B">
        <w:rPr>
          <w:rFonts w:ascii="Arial" w:hAnsi="Arial" w:cs="Arial"/>
          <w:sz w:val="24"/>
          <w:szCs w:val="24"/>
        </w:rPr>
        <w:t>På gentagne spørgsmål og opfordring fra forsamlingen redegjorde både den sportslige og daglige ledelse bistået af bestyrelsen for grundlaget for kontingenttilpasningen, herunder cta-satser. Det blev en meget detaljeret debat med også referencer til forelæg ved cta-forældremødet d. 29</w:t>
      </w:r>
      <w:r w:rsidR="00FF37A8">
        <w:rPr>
          <w:rFonts w:ascii="Arial" w:hAnsi="Arial" w:cs="Arial"/>
          <w:sz w:val="24"/>
          <w:szCs w:val="24"/>
        </w:rPr>
        <w:t>. maj ’</w:t>
      </w:r>
      <w:r w:rsidRPr="00D6736B">
        <w:rPr>
          <w:rFonts w:ascii="Arial" w:hAnsi="Arial" w:cs="Arial"/>
          <w:sz w:val="24"/>
          <w:szCs w:val="24"/>
        </w:rPr>
        <w:t>18, henvisninger til omkostninger i regnskab 16 og 17. Der fremkom adskelllige eksempler på referencer til aktivitetsgennemførelse f.eks. opkvalificering og især plusholdstræning, hvor kontingentniveauet ikke tilnærmelsesvis modsvarer det reelle udgiftsniveau som må påregnes e</w:t>
      </w:r>
      <w:r w:rsidR="00FF37A8">
        <w:rPr>
          <w:rFonts w:ascii="Arial" w:hAnsi="Arial" w:cs="Arial"/>
          <w:sz w:val="24"/>
          <w:szCs w:val="24"/>
        </w:rPr>
        <w:t>ller som</w:t>
      </w:r>
      <w:r w:rsidRPr="00D6736B">
        <w:rPr>
          <w:rFonts w:ascii="Arial" w:hAnsi="Arial" w:cs="Arial"/>
          <w:sz w:val="24"/>
          <w:szCs w:val="24"/>
        </w:rPr>
        <w:t xml:space="preserve"> vil iagttage at også breddeaktiviteter kan opnå bedre grundlag for tilskud til rejseaktiviteter, sociale</w:t>
      </w:r>
      <w:r w:rsidR="00FF37A8">
        <w:rPr>
          <w:rFonts w:ascii="Arial" w:hAnsi="Arial" w:cs="Arial"/>
          <w:sz w:val="24"/>
          <w:szCs w:val="24"/>
        </w:rPr>
        <w:t xml:space="preserve"> </w:t>
      </w:r>
      <w:r w:rsidRPr="00D6736B">
        <w:rPr>
          <w:rFonts w:ascii="Arial" w:hAnsi="Arial" w:cs="Arial"/>
          <w:sz w:val="24"/>
          <w:szCs w:val="24"/>
        </w:rPr>
        <w:t>arrangementer mm.</w:t>
      </w:r>
    </w:p>
    <w:p w14:paraId="2EF1EDB2" w14:textId="77777777" w:rsidR="00FF37A8" w:rsidRPr="00D6736B" w:rsidRDefault="00FF37A8" w:rsidP="00D6736B">
      <w:pPr>
        <w:rPr>
          <w:rFonts w:ascii="Arial" w:hAnsi="Arial" w:cs="Arial"/>
          <w:sz w:val="24"/>
          <w:szCs w:val="24"/>
        </w:rPr>
      </w:pPr>
      <w:r>
        <w:rPr>
          <w:rFonts w:ascii="Arial" w:hAnsi="Arial" w:cs="Arial"/>
          <w:sz w:val="24"/>
          <w:szCs w:val="24"/>
        </w:rPr>
        <w:t xml:space="preserve">Undervejs i debatten og spørgsmålene henviste dirigenten i flere omgange til, at generalforsamlingen har mulighed for at vælte bestyrelsen eller søge andre trampolinklubber, hvis man ikke er enig i den retning, klubben bevæger sig mod. </w:t>
      </w:r>
    </w:p>
    <w:p w14:paraId="12389577" w14:textId="77777777" w:rsidR="00D6736B" w:rsidRPr="00D6736B" w:rsidRDefault="00D6736B" w:rsidP="00D6736B">
      <w:pPr>
        <w:rPr>
          <w:rFonts w:ascii="Arial" w:hAnsi="Arial" w:cs="Arial"/>
          <w:sz w:val="24"/>
          <w:szCs w:val="24"/>
        </w:rPr>
      </w:pPr>
      <w:r w:rsidRPr="00D6736B">
        <w:rPr>
          <w:rFonts w:ascii="Arial" w:hAnsi="Arial" w:cs="Arial"/>
          <w:sz w:val="24"/>
          <w:szCs w:val="24"/>
        </w:rPr>
        <w:t xml:space="preserve">Omvel det er bestyrelsens opfattelse, at ledelsen afgav </w:t>
      </w:r>
      <w:r w:rsidR="00FF37A8">
        <w:rPr>
          <w:rFonts w:ascii="Arial" w:hAnsi="Arial" w:cs="Arial"/>
          <w:sz w:val="24"/>
          <w:szCs w:val="24"/>
        </w:rPr>
        <w:t xml:space="preserve">en </w:t>
      </w:r>
      <w:r w:rsidR="00FF37A8" w:rsidRPr="00D6736B">
        <w:rPr>
          <w:rFonts w:ascii="Arial" w:hAnsi="Arial" w:cs="Arial"/>
          <w:sz w:val="24"/>
          <w:szCs w:val="24"/>
        </w:rPr>
        <w:t xml:space="preserve">velbegrundet, nuanceret </w:t>
      </w:r>
      <w:r w:rsidRPr="00D6736B">
        <w:rPr>
          <w:rFonts w:ascii="Arial" w:hAnsi="Arial" w:cs="Arial"/>
          <w:sz w:val="24"/>
          <w:szCs w:val="24"/>
        </w:rPr>
        <w:t>forklaring og ud fra forskellige tilgangsvinkler og pe</w:t>
      </w:r>
      <w:r w:rsidR="00FF37A8">
        <w:rPr>
          <w:rFonts w:ascii="Arial" w:hAnsi="Arial" w:cs="Arial"/>
          <w:sz w:val="24"/>
          <w:szCs w:val="24"/>
        </w:rPr>
        <w:t xml:space="preserve">rspektiver (klubben som helhed, </w:t>
      </w:r>
      <w:r w:rsidRPr="00D6736B">
        <w:rPr>
          <w:rFonts w:ascii="Arial" w:hAnsi="Arial" w:cs="Arial"/>
          <w:sz w:val="24"/>
          <w:szCs w:val="24"/>
        </w:rPr>
        <w:t xml:space="preserve">breddeperspektiv, cta-perspektiv mm) belyste forslaget vedr satser for cta-området til og for generalforsamlingen at træffe beslutning, valgte bestyrelsen i erkendelsen af, at forhandlingen var kørt fast, en pause i mødet. Efter pausen fremlagde bestyrelsen forslag om, at pkt. 4 alene sigter på en kontingentstigning på 5-8%, dog således at der for cta-området må ventes en 8%-stigning. </w:t>
      </w:r>
    </w:p>
    <w:p w14:paraId="1FCABADE" w14:textId="77777777" w:rsidR="00D6736B" w:rsidRPr="00D6736B" w:rsidRDefault="00D6736B" w:rsidP="00D6736B">
      <w:pPr>
        <w:rPr>
          <w:rFonts w:ascii="Arial" w:hAnsi="Arial" w:cs="Arial"/>
          <w:sz w:val="24"/>
          <w:szCs w:val="24"/>
        </w:rPr>
      </w:pPr>
      <w:r w:rsidRPr="00D6736B">
        <w:rPr>
          <w:rFonts w:ascii="Arial" w:hAnsi="Arial" w:cs="Arial"/>
          <w:sz w:val="24"/>
          <w:szCs w:val="24"/>
        </w:rPr>
        <w:lastRenderedPageBreak/>
        <w:t xml:space="preserve">Generalforsamlingen vedtog </w:t>
      </w:r>
      <w:r w:rsidR="00FF37A8">
        <w:rPr>
          <w:rFonts w:ascii="Arial" w:hAnsi="Arial" w:cs="Arial"/>
          <w:sz w:val="24"/>
          <w:szCs w:val="24"/>
        </w:rPr>
        <w:t xml:space="preserve">det nye </w:t>
      </w:r>
      <w:r w:rsidRPr="00D6736B">
        <w:rPr>
          <w:rFonts w:ascii="Arial" w:hAnsi="Arial" w:cs="Arial"/>
          <w:sz w:val="24"/>
          <w:szCs w:val="24"/>
        </w:rPr>
        <w:t xml:space="preserve">forslag derved at en </w:t>
      </w:r>
      <w:r w:rsidR="00FF37A8">
        <w:rPr>
          <w:rFonts w:ascii="Arial" w:hAnsi="Arial" w:cs="Arial"/>
          <w:sz w:val="24"/>
          <w:szCs w:val="24"/>
        </w:rPr>
        <w:t>stor del</w:t>
      </w:r>
      <w:r w:rsidRPr="00D6736B">
        <w:rPr>
          <w:rFonts w:ascii="Arial" w:hAnsi="Arial" w:cs="Arial"/>
          <w:sz w:val="24"/>
          <w:szCs w:val="24"/>
        </w:rPr>
        <w:t xml:space="preserve"> af stemmeberettigede stemte blankt. I forlængelse heraf blev aftalt, at der for cta-området afholdes et forældremøde, hvor den sportslige ledelse forelægger muligheder for gennemførelse af det påtænkte sportslige setup med forbehold for, at generalforsamlingens beslutning betinger, at det sportslige setup ikke vil kunne genneføres i sin fulde udstrækning, dvs. ift. det påtænkte ambitionsniveau. </w:t>
      </w:r>
    </w:p>
    <w:p w14:paraId="3F6F98CF" w14:textId="77777777" w:rsidR="00FF37A8" w:rsidRPr="00D6736B" w:rsidRDefault="00D6736B" w:rsidP="00D6736B">
      <w:pPr>
        <w:rPr>
          <w:rFonts w:ascii="Arial" w:hAnsi="Arial" w:cs="Arial"/>
          <w:sz w:val="24"/>
          <w:szCs w:val="24"/>
        </w:rPr>
      </w:pPr>
      <w:r w:rsidRPr="00D6736B">
        <w:rPr>
          <w:rFonts w:ascii="Arial" w:hAnsi="Arial" w:cs="Arial"/>
          <w:sz w:val="24"/>
          <w:szCs w:val="24"/>
        </w:rPr>
        <w:t>Fra ledelsen blev endvidere påpeget, at forkastelse af forslaget vedr. tilpasning af kontingentstruktur for såvidt spec.needsområdet er beklageligt.</w:t>
      </w:r>
    </w:p>
    <w:p w14:paraId="374625F3" w14:textId="77777777" w:rsidR="001A001A" w:rsidRPr="00FF37A8" w:rsidRDefault="00D6736B" w:rsidP="00FF37A8">
      <w:pPr>
        <w:rPr>
          <w:rFonts w:ascii="Arial" w:hAnsi="Arial" w:cs="Arial"/>
          <w:color w:val="FF0000"/>
          <w:sz w:val="24"/>
          <w:szCs w:val="24"/>
        </w:rPr>
      </w:pPr>
      <w:r w:rsidRPr="00FF37A8">
        <w:rPr>
          <w:rFonts w:ascii="Arial" w:hAnsi="Arial" w:cs="Arial"/>
          <w:color w:val="FF0000"/>
          <w:sz w:val="24"/>
          <w:szCs w:val="24"/>
        </w:rPr>
        <w:t>Til orientering er der efterfølgende indkaldt til cta-forældremøde onsdag den 27.</w:t>
      </w:r>
      <w:r w:rsidR="00FF37A8" w:rsidRPr="00FF37A8">
        <w:rPr>
          <w:rFonts w:ascii="Arial" w:hAnsi="Arial" w:cs="Arial"/>
          <w:color w:val="FF0000"/>
          <w:sz w:val="24"/>
          <w:szCs w:val="24"/>
        </w:rPr>
        <w:t xml:space="preserve"> </w:t>
      </w:r>
      <w:r w:rsidRPr="00FF37A8">
        <w:rPr>
          <w:rFonts w:ascii="Arial" w:hAnsi="Arial" w:cs="Arial"/>
          <w:color w:val="FF0000"/>
          <w:sz w:val="24"/>
          <w:szCs w:val="24"/>
        </w:rPr>
        <w:t>juni 2018, kl. 18.30 i GMC/mødelok1.</w:t>
      </w:r>
    </w:p>
    <w:p w14:paraId="192AB292" w14:textId="77777777" w:rsidR="001A001A" w:rsidRPr="0060407F" w:rsidRDefault="001A001A" w:rsidP="001A001A">
      <w:pPr>
        <w:autoSpaceDE w:val="0"/>
        <w:autoSpaceDN w:val="0"/>
        <w:adjustRightInd w:val="0"/>
        <w:spacing w:after="0" w:line="240" w:lineRule="auto"/>
        <w:rPr>
          <w:rFonts w:ascii="Arial" w:hAnsi="Arial" w:cs="Arial"/>
          <w:b/>
          <w:bCs/>
          <w:sz w:val="24"/>
          <w:szCs w:val="24"/>
        </w:rPr>
      </w:pPr>
      <w:r w:rsidRPr="0060407F">
        <w:rPr>
          <w:rFonts w:ascii="Arial" w:hAnsi="Arial" w:cs="Arial"/>
          <w:b/>
          <w:bCs/>
          <w:sz w:val="24"/>
          <w:szCs w:val="24"/>
        </w:rPr>
        <w:t>5. Behandling af indkomne forslag</w:t>
      </w:r>
    </w:p>
    <w:p w14:paraId="161155F8" w14:textId="77777777" w:rsidR="00632F39" w:rsidRDefault="00632F39" w:rsidP="00632F39">
      <w:pPr>
        <w:rPr>
          <w:rFonts w:ascii="Arial" w:hAnsi="Arial" w:cs="Arial"/>
          <w:sz w:val="24"/>
          <w:szCs w:val="24"/>
        </w:rPr>
      </w:pPr>
      <w:r>
        <w:rPr>
          <w:rFonts w:ascii="Arial" w:hAnsi="Arial" w:cs="Arial"/>
          <w:sz w:val="24"/>
          <w:szCs w:val="24"/>
        </w:rPr>
        <w:t xml:space="preserve">I indkaldelsen til generalforsamlingen havde bestyrelsen medsendt og indstillet vedtægtsgruppens forslag til nye vedtægter. Til dette forslag om vedtægter var der indkommet tre ændringsforslag, som blev fremsendt inden generalforsamlingen. </w:t>
      </w:r>
    </w:p>
    <w:p w14:paraId="321BD726" w14:textId="77777777" w:rsidR="00632F39" w:rsidRDefault="00632F39" w:rsidP="00632F39">
      <w:pPr>
        <w:rPr>
          <w:rFonts w:ascii="Arial" w:hAnsi="Arial" w:cs="Arial"/>
          <w:sz w:val="24"/>
          <w:szCs w:val="24"/>
        </w:rPr>
      </w:pPr>
      <w:r>
        <w:rPr>
          <w:rFonts w:ascii="Arial" w:hAnsi="Arial" w:cs="Arial"/>
          <w:sz w:val="24"/>
          <w:szCs w:val="24"/>
        </w:rPr>
        <w:t>Ændringsforslaget om § 6.3 i de nye vedtægter blev vedtaget.</w:t>
      </w:r>
    </w:p>
    <w:p w14:paraId="71198E4A" w14:textId="77777777" w:rsidR="00632F39" w:rsidRDefault="00632F39" w:rsidP="00632F39">
      <w:pPr>
        <w:rPr>
          <w:rFonts w:ascii="Arial" w:hAnsi="Arial" w:cs="Arial"/>
          <w:sz w:val="24"/>
          <w:szCs w:val="24"/>
        </w:rPr>
      </w:pPr>
      <w:r>
        <w:rPr>
          <w:rFonts w:ascii="Arial" w:hAnsi="Arial" w:cs="Arial"/>
          <w:sz w:val="24"/>
          <w:szCs w:val="24"/>
        </w:rPr>
        <w:t>Ændringsforslaget om § 7.2 i de nye vedtægter blev ikke vedtaget.</w:t>
      </w:r>
    </w:p>
    <w:p w14:paraId="7C74A3A4" w14:textId="77777777" w:rsidR="00632F39" w:rsidRDefault="00632F39" w:rsidP="00632F39">
      <w:pPr>
        <w:rPr>
          <w:i/>
          <w:sz w:val="20"/>
          <w:szCs w:val="20"/>
        </w:rPr>
      </w:pPr>
      <w:r>
        <w:rPr>
          <w:rFonts w:ascii="Arial" w:hAnsi="Arial" w:cs="Arial"/>
          <w:sz w:val="24"/>
          <w:szCs w:val="24"/>
        </w:rPr>
        <w:t>Ændringsforslaget om § 7.10 i de nye vedtægter blev ikke vedtaget.</w:t>
      </w:r>
    </w:p>
    <w:p w14:paraId="21B6C709" w14:textId="77777777" w:rsidR="001A001A" w:rsidRPr="0060407F" w:rsidRDefault="00A438D6" w:rsidP="001A001A">
      <w:pPr>
        <w:autoSpaceDE w:val="0"/>
        <w:autoSpaceDN w:val="0"/>
        <w:adjustRightInd w:val="0"/>
        <w:spacing w:after="0" w:line="240" w:lineRule="auto"/>
        <w:rPr>
          <w:rFonts w:ascii="Arial" w:hAnsi="Arial" w:cs="Arial"/>
          <w:sz w:val="24"/>
          <w:szCs w:val="24"/>
        </w:rPr>
      </w:pPr>
      <w:r>
        <w:rPr>
          <w:rFonts w:ascii="Arial" w:hAnsi="Arial" w:cs="Arial"/>
          <w:sz w:val="24"/>
          <w:szCs w:val="24"/>
        </w:rPr>
        <w:t>Herefter blev der stemt om det samlede forslag med ændringsforslaget til § 6.3. Det samlede forslag blev vedtaget af generalforsamlingen. Der var på forhånd</w:t>
      </w:r>
      <w:r w:rsidR="001A001A" w:rsidRPr="0060407F">
        <w:rPr>
          <w:rFonts w:ascii="Arial" w:hAnsi="Arial" w:cs="Arial"/>
          <w:sz w:val="24"/>
          <w:szCs w:val="24"/>
        </w:rPr>
        <w:t xml:space="preserve"> indkaldt til</w:t>
      </w:r>
    </w:p>
    <w:p w14:paraId="7BFE72DE" w14:textId="77777777" w:rsidR="001A001A" w:rsidRDefault="00A438D6" w:rsidP="001A001A">
      <w:pPr>
        <w:autoSpaceDE w:val="0"/>
        <w:autoSpaceDN w:val="0"/>
        <w:adjustRightInd w:val="0"/>
        <w:spacing w:after="0" w:line="240" w:lineRule="auto"/>
        <w:rPr>
          <w:rFonts w:ascii="Arial" w:hAnsi="Arial" w:cs="Arial"/>
          <w:sz w:val="24"/>
          <w:szCs w:val="24"/>
        </w:rPr>
      </w:pPr>
      <w:r>
        <w:rPr>
          <w:rFonts w:ascii="Arial" w:hAnsi="Arial" w:cs="Arial"/>
          <w:sz w:val="24"/>
          <w:szCs w:val="24"/>
        </w:rPr>
        <w:t>e</w:t>
      </w:r>
      <w:r w:rsidR="001A001A" w:rsidRPr="0060407F">
        <w:rPr>
          <w:rFonts w:ascii="Arial" w:hAnsi="Arial" w:cs="Arial"/>
          <w:sz w:val="24"/>
          <w:szCs w:val="24"/>
        </w:rPr>
        <w:t>kstraordinær Generalforsamling t</w:t>
      </w:r>
      <w:r>
        <w:rPr>
          <w:rFonts w:ascii="Arial" w:hAnsi="Arial" w:cs="Arial"/>
          <w:sz w:val="24"/>
          <w:szCs w:val="24"/>
        </w:rPr>
        <w:t xml:space="preserve">irsdag 12/6 kl. 18 i GMC/lok. 1 med henblik på at vedtage vedtægterne endeligt, da 2/3 af foreningens medlemmer ikke var til stede, som det kræves hvis ændringer af vedtægter skal vedtages på en generalforsamling. </w:t>
      </w:r>
    </w:p>
    <w:p w14:paraId="6B899D3E" w14:textId="77777777" w:rsidR="00FF37A8" w:rsidRDefault="00FF37A8" w:rsidP="001A001A">
      <w:pPr>
        <w:autoSpaceDE w:val="0"/>
        <w:autoSpaceDN w:val="0"/>
        <w:adjustRightInd w:val="0"/>
        <w:spacing w:after="0" w:line="240" w:lineRule="auto"/>
        <w:rPr>
          <w:rFonts w:ascii="Arial" w:hAnsi="Arial" w:cs="Arial"/>
          <w:sz w:val="24"/>
          <w:szCs w:val="24"/>
        </w:rPr>
      </w:pPr>
    </w:p>
    <w:p w14:paraId="19623143" w14:textId="77777777" w:rsidR="00FF37A8" w:rsidRDefault="00FF37A8" w:rsidP="001A001A">
      <w:pPr>
        <w:autoSpaceDE w:val="0"/>
        <w:autoSpaceDN w:val="0"/>
        <w:adjustRightInd w:val="0"/>
        <w:spacing w:after="0" w:line="240" w:lineRule="auto"/>
        <w:rPr>
          <w:rFonts w:ascii="Arial" w:hAnsi="Arial" w:cs="Arial"/>
          <w:sz w:val="24"/>
          <w:szCs w:val="24"/>
        </w:rPr>
      </w:pPr>
      <w:r w:rsidRPr="00FF37A8">
        <w:rPr>
          <w:rFonts w:ascii="Arial" w:hAnsi="Arial" w:cs="Arial"/>
          <w:sz w:val="24"/>
          <w:szCs w:val="24"/>
        </w:rPr>
        <w:t>Det blev vedtaget at udarbejde et ”addendum” til vedtægtsforslagets fremlæggelse på ekstraordinær gf d. 12.6-18. Addendum er en vejledning til efterfølgende generalforsamlinger mht. fortolkningen af udvalgte paragraffer og er således et dokument som løbende kan tilskrives generalforsamlingens forståelse af en paragraf/vedtægterne, således at det ikke findes nødvendigt løbende at gøre tilpasninger/tilføjelser i vedtægtsdokumentet.</w:t>
      </w:r>
    </w:p>
    <w:p w14:paraId="670893CE" w14:textId="77777777" w:rsidR="00A438D6" w:rsidRPr="0060407F" w:rsidRDefault="00A438D6" w:rsidP="001A001A">
      <w:pPr>
        <w:autoSpaceDE w:val="0"/>
        <w:autoSpaceDN w:val="0"/>
        <w:adjustRightInd w:val="0"/>
        <w:spacing w:after="0" w:line="240" w:lineRule="auto"/>
        <w:rPr>
          <w:rFonts w:ascii="Arial" w:hAnsi="Arial" w:cs="Arial"/>
          <w:sz w:val="24"/>
          <w:szCs w:val="24"/>
        </w:rPr>
      </w:pPr>
    </w:p>
    <w:p w14:paraId="4F1B3614" w14:textId="77777777" w:rsidR="001A001A" w:rsidRPr="0060407F" w:rsidRDefault="001A001A" w:rsidP="001A001A">
      <w:pPr>
        <w:autoSpaceDE w:val="0"/>
        <w:autoSpaceDN w:val="0"/>
        <w:adjustRightInd w:val="0"/>
        <w:spacing w:after="0" w:line="240" w:lineRule="auto"/>
        <w:rPr>
          <w:rFonts w:ascii="Arial" w:hAnsi="Arial" w:cs="Arial"/>
          <w:b/>
          <w:bCs/>
          <w:sz w:val="24"/>
          <w:szCs w:val="24"/>
        </w:rPr>
      </w:pPr>
      <w:r w:rsidRPr="0060407F">
        <w:rPr>
          <w:rFonts w:ascii="Arial" w:hAnsi="Arial" w:cs="Arial"/>
          <w:b/>
          <w:bCs/>
          <w:sz w:val="24"/>
          <w:szCs w:val="24"/>
        </w:rPr>
        <w:t>6. Valg af forkvinde/-mand</w:t>
      </w:r>
    </w:p>
    <w:p w14:paraId="61F67AD9" w14:textId="77777777" w:rsidR="001A001A" w:rsidRPr="0060407F" w:rsidRDefault="001A001A" w:rsidP="001A001A">
      <w:pPr>
        <w:autoSpaceDE w:val="0"/>
        <w:autoSpaceDN w:val="0"/>
        <w:adjustRightInd w:val="0"/>
        <w:spacing w:after="0" w:line="240" w:lineRule="auto"/>
        <w:rPr>
          <w:rFonts w:ascii="Arial" w:hAnsi="Arial" w:cs="Arial"/>
          <w:sz w:val="24"/>
          <w:szCs w:val="24"/>
        </w:rPr>
      </w:pPr>
      <w:r w:rsidRPr="0060407F">
        <w:rPr>
          <w:rFonts w:ascii="Arial" w:hAnsi="Arial" w:cs="Arial"/>
          <w:sz w:val="24"/>
          <w:szCs w:val="24"/>
        </w:rPr>
        <w:t>- Annie</w:t>
      </w:r>
      <w:r w:rsidR="00A438D6">
        <w:rPr>
          <w:rFonts w:ascii="Arial" w:hAnsi="Arial" w:cs="Arial"/>
          <w:sz w:val="24"/>
          <w:szCs w:val="24"/>
        </w:rPr>
        <w:t xml:space="preserve"> Truelsen</w:t>
      </w:r>
      <w:r w:rsidRPr="0060407F">
        <w:rPr>
          <w:rFonts w:ascii="Arial" w:hAnsi="Arial" w:cs="Arial"/>
          <w:sz w:val="24"/>
          <w:szCs w:val="24"/>
        </w:rPr>
        <w:t xml:space="preserve"> genvalgt som forkvinde</w:t>
      </w:r>
      <w:r w:rsidR="00A438D6">
        <w:rPr>
          <w:rFonts w:ascii="Arial" w:hAnsi="Arial" w:cs="Arial"/>
          <w:sz w:val="24"/>
          <w:szCs w:val="24"/>
        </w:rPr>
        <w:t xml:space="preserve"> ved akklamation.</w:t>
      </w:r>
    </w:p>
    <w:p w14:paraId="47D3D204" w14:textId="77777777" w:rsidR="001A001A" w:rsidRPr="0060407F" w:rsidRDefault="001A001A" w:rsidP="001A001A">
      <w:pPr>
        <w:autoSpaceDE w:val="0"/>
        <w:autoSpaceDN w:val="0"/>
        <w:adjustRightInd w:val="0"/>
        <w:spacing w:after="0" w:line="240" w:lineRule="auto"/>
        <w:rPr>
          <w:rFonts w:ascii="Arial" w:hAnsi="Arial" w:cs="Arial"/>
          <w:sz w:val="24"/>
          <w:szCs w:val="24"/>
        </w:rPr>
      </w:pPr>
    </w:p>
    <w:p w14:paraId="242CAE9C" w14:textId="77777777" w:rsidR="001A001A" w:rsidRPr="0060407F" w:rsidRDefault="001A001A" w:rsidP="001A001A">
      <w:pPr>
        <w:autoSpaceDE w:val="0"/>
        <w:autoSpaceDN w:val="0"/>
        <w:adjustRightInd w:val="0"/>
        <w:spacing w:after="0" w:line="240" w:lineRule="auto"/>
        <w:rPr>
          <w:rFonts w:ascii="Arial" w:hAnsi="Arial" w:cs="Arial"/>
          <w:b/>
          <w:bCs/>
          <w:sz w:val="24"/>
          <w:szCs w:val="24"/>
        </w:rPr>
      </w:pPr>
      <w:r w:rsidRPr="0060407F">
        <w:rPr>
          <w:rFonts w:ascii="Arial" w:hAnsi="Arial" w:cs="Arial"/>
          <w:b/>
          <w:bCs/>
          <w:sz w:val="24"/>
          <w:szCs w:val="24"/>
        </w:rPr>
        <w:t>7. Valg af bestyrelsesmedlemmer</w:t>
      </w:r>
    </w:p>
    <w:p w14:paraId="61335144" w14:textId="77777777" w:rsidR="00A438D6" w:rsidRDefault="00A438D6" w:rsidP="00A438D6">
      <w:pPr>
        <w:autoSpaceDE w:val="0"/>
        <w:autoSpaceDN w:val="0"/>
        <w:adjustRightInd w:val="0"/>
        <w:spacing w:after="0" w:line="240" w:lineRule="auto"/>
        <w:rPr>
          <w:rFonts w:ascii="Arial" w:hAnsi="Arial" w:cs="Arial"/>
          <w:sz w:val="24"/>
          <w:szCs w:val="24"/>
        </w:rPr>
      </w:pPr>
      <w:r>
        <w:rPr>
          <w:rFonts w:ascii="Arial" w:hAnsi="Arial" w:cs="Arial"/>
          <w:sz w:val="24"/>
          <w:szCs w:val="24"/>
        </w:rPr>
        <w:t>Daniel Vidstrup og Max Larsen er</w:t>
      </w:r>
      <w:r w:rsidR="001A001A" w:rsidRPr="0060407F">
        <w:rPr>
          <w:rFonts w:ascii="Arial" w:hAnsi="Arial" w:cs="Arial"/>
          <w:sz w:val="24"/>
          <w:szCs w:val="24"/>
        </w:rPr>
        <w:t xml:space="preserve"> fr</w:t>
      </w:r>
      <w:r>
        <w:rPr>
          <w:rFonts w:ascii="Arial" w:hAnsi="Arial" w:cs="Arial"/>
          <w:sz w:val="24"/>
          <w:szCs w:val="24"/>
        </w:rPr>
        <w:t xml:space="preserve">atrådt bestyrelsen siden sidste ordinære generalforsamlingen. Disse ønsker derfor ikke at genopstille. </w:t>
      </w:r>
    </w:p>
    <w:p w14:paraId="08C17932" w14:textId="77777777" w:rsidR="00A438D6" w:rsidRPr="0060407F" w:rsidRDefault="00A438D6" w:rsidP="00A438D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De øvrige medlemmer; Anna Kronborg Haar, Jeanette Vadstrup, Søren Landberg og Luna Pultz Johansen (pt orlov) ønsker at genopstille. </w:t>
      </w:r>
    </w:p>
    <w:p w14:paraId="01531E54" w14:textId="77777777" w:rsidR="001A001A" w:rsidRDefault="00A438D6" w:rsidP="001A001A">
      <w:pPr>
        <w:autoSpaceDE w:val="0"/>
        <w:autoSpaceDN w:val="0"/>
        <w:adjustRightInd w:val="0"/>
        <w:spacing w:after="0" w:line="240" w:lineRule="auto"/>
        <w:rPr>
          <w:rFonts w:ascii="Arial" w:hAnsi="Arial" w:cs="Arial"/>
          <w:sz w:val="24"/>
          <w:szCs w:val="24"/>
        </w:rPr>
      </w:pPr>
      <w:r>
        <w:rPr>
          <w:rFonts w:ascii="Arial" w:hAnsi="Arial" w:cs="Arial"/>
          <w:sz w:val="24"/>
          <w:szCs w:val="24"/>
        </w:rPr>
        <w:t>De opstillede kandidater er valgt.</w:t>
      </w:r>
    </w:p>
    <w:p w14:paraId="6CBF219A" w14:textId="77777777" w:rsidR="00A438D6" w:rsidRPr="0060407F" w:rsidRDefault="00A438D6" w:rsidP="001A001A">
      <w:pPr>
        <w:autoSpaceDE w:val="0"/>
        <w:autoSpaceDN w:val="0"/>
        <w:adjustRightInd w:val="0"/>
        <w:spacing w:after="0" w:line="240" w:lineRule="auto"/>
        <w:rPr>
          <w:rFonts w:ascii="Arial" w:hAnsi="Arial" w:cs="Arial"/>
          <w:sz w:val="24"/>
          <w:szCs w:val="24"/>
        </w:rPr>
      </w:pPr>
    </w:p>
    <w:p w14:paraId="7B790DC6" w14:textId="77777777" w:rsidR="001A001A" w:rsidRPr="0060407F" w:rsidRDefault="001A001A" w:rsidP="001A001A">
      <w:pPr>
        <w:autoSpaceDE w:val="0"/>
        <w:autoSpaceDN w:val="0"/>
        <w:adjustRightInd w:val="0"/>
        <w:spacing w:after="0" w:line="240" w:lineRule="auto"/>
        <w:rPr>
          <w:rFonts w:ascii="Arial" w:hAnsi="Arial" w:cs="Arial"/>
          <w:b/>
          <w:bCs/>
          <w:sz w:val="24"/>
          <w:szCs w:val="24"/>
        </w:rPr>
      </w:pPr>
      <w:r w:rsidRPr="0060407F">
        <w:rPr>
          <w:rFonts w:ascii="Arial" w:hAnsi="Arial" w:cs="Arial"/>
          <w:b/>
          <w:bCs/>
          <w:sz w:val="24"/>
          <w:szCs w:val="24"/>
        </w:rPr>
        <w:t>8. Valg af 1 suppleant</w:t>
      </w:r>
    </w:p>
    <w:p w14:paraId="6E1261D5" w14:textId="77777777" w:rsidR="001A001A" w:rsidRDefault="00A438D6" w:rsidP="001A001A">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Der var ingen kandidater til denne post – den er derfor ledig og bestyrelsen kan supplere her løbende. Hvis man er interesseret i at høre nærmere, kan man kontakte forkvinde Annie Truelsen.</w:t>
      </w:r>
    </w:p>
    <w:p w14:paraId="524020CA" w14:textId="77777777" w:rsidR="00A438D6" w:rsidRPr="0060407F" w:rsidRDefault="00A438D6" w:rsidP="001A001A">
      <w:pPr>
        <w:autoSpaceDE w:val="0"/>
        <w:autoSpaceDN w:val="0"/>
        <w:adjustRightInd w:val="0"/>
        <w:spacing w:after="0" w:line="240" w:lineRule="auto"/>
        <w:rPr>
          <w:rFonts w:ascii="Arial" w:hAnsi="Arial" w:cs="Arial"/>
          <w:sz w:val="24"/>
          <w:szCs w:val="24"/>
        </w:rPr>
      </w:pPr>
    </w:p>
    <w:p w14:paraId="0136BB54" w14:textId="77777777" w:rsidR="001A001A" w:rsidRPr="0060407F" w:rsidRDefault="001A001A" w:rsidP="001A001A">
      <w:pPr>
        <w:autoSpaceDE w:val="0"/>
        <w:autoSpaceDN w:val="0"/>
        <w:adjustRightInd w:val="0"/>
        <w:spacing w:after="0" w:line="240" w:lineRule="auto"/>
        <w:rPr>
          <w:rFonts w:ascii="Arial" w:hAnsi="Arial" w:cs="Arial"/>
          <w:b/>
          <w:bCs/>
          <w:sz w:val="24"/>
          <w:szCs w:val="24"/>
        </w:rPr>
      </w:pPr>
      <w:r w:rsidRPr="0060407F">
        <w:rPr>
          <w:rFonts w:ascii="Arial" w:hAnsi="Arial" w:cs="Arial"/>
          <w:b/>
          <w:bCs/>
          <w:sz w:val="24"/>
          <w:szCs w:val="24"/>
        </w:rPr>
        <w:t>9. Valg af revisor</w:t>
      </w:r>
    </w:p>
    <w:p w14:paraId="2BBD461B" w14:textId="77777777" w:rsidR="003D38E9" w:rsidRPr="0060407F" w:rsidRDefault="001A001A" w:rsidP="001A001A">
      <w:pPr>
        <w:rPr>
          <w:rFonts w:ascii="Arial" w:hAnsi="Arial" w:cs="Arial"/>
          <w:sz w:val="24"/>
          <w:szCs w:val="24"/>
        </w:rPr>
      </w:pPr>
      <w:r w:rsidRPr="0060407F">
        <w:rPr>
          <w:rFonts w:ascii="Arial" w:hAnsi="Arial" w:cs="Arial"/>
          <w:sz w:val="24"/>
          <w:szCs w:val="24"/>
        </w:rPr>
        <w:t xml:space="preserve">- Benjamin Jensen valgt som revisor da han er </w:t>
      </w:r>
      <w:r w:rsidR="00A438D6">
        <w:rPr>
          <w:rFonts w:ascii="Arial" w:hAnsi="Arial" w:cs="Arial"/>
          <w:sz w:val="24"/>
          <w:szCs w:val="24"/>
        </w:rPr>
        <w:t>vil kunne samarbejde godt med</w:t>
      </w:r>
      <w:r w:rsidRPr="0060407F">
        <w:rPr>
          <w:rFonts w:ascii="Arial" w:hAnsi="Arial" w:cs="Arial"/>
          <w:sz w:val="24"/>
          <w:szCs w:val="24"/>
        </w:rPr>
        <w:t xml:space="preserve"> klubbens bogholder Tina Truelsen.</w:t>
      </w:r>
    </w:p>
    <w:sectPr w:rsidR="003D38E9" w:rsidRPr="0060407F">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0CA72" w14:textId="77777777" w:rsidR="00E0015A" w:rsidRDefault="00E0015A" w:rsidP="003738EA">
      <w:pPr>
        <w:spacing w:after="0" w:line="240" w:lineRule="auto"/>
      </w:pPr>
      <w:r>
        <w:separator/>
      </w:r>
    </w:p>
  </w:endnote>
  <w:endnote w:type="continuationSeparator" w:id="0">
    <w:p w14:paraId="18176A12" w14:textId="77777777" w:rsidR="00E0015A" w:rsidRDefault="00E0015A" w:rsidP="00373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E110D" w14:textId="77777777" w:rsidR="003738EA" w:rsidRDefault="003738E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A4694" w14:textId="77777777" w:rsidR="00E0015A" w:rsidRDefault="00E0015A" w:rsidP="003738EA">
      <w:pPr>
        <w:spacing w:after="0" w:line="240" w:lineRule="auto"/>
      </w:pPr>
      <w:r>
        <w:separator/>
      </w:r>
    </w:p>
  </w:footnote>
  <w:footnote w:type="continuationSeparator" w:id="0">
    <w:p w14:paraId="0C992DA3" w14:textId="77777777" w:rsidR="00E0015A" w:rsidRDefault="00E0015A" w:rsidP="00373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D0402"/>
    <w:multiLevelType w:val="hybridMultilevel"/>
    <w:tmpl w:val="F5FEBC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E5B"/>
    <w:rsid w:val="001A001A"/>
    <w:rsid w:val="00256907"/>
    <w:rsid w:val="002B58E4"/>
    <w:rsid w:val="003166B1"/>
    <w:rsid w:val="0036020A"/>
    <w:rsid w:val="003738EA"/>
    <w:rsid w:val="00387BEE"/>
    <w:rsid w:val="003D38E9"/>
    <w:rsid w:val="004161BC"/>
    <w:rsid w:val="004A6B6D"/>
    <w:rsid w:val="0060407F"/>
    <w:rsid w:val="00632F39"/>
    <w:rsid w:val="00805223"/>
    <w:rsid w:val="00834E65"/>
    <w:rsid w:val="00A438D6"/>
    <w:rsid w:val="00AF3285"/>
    <w:rsid w:val="00BB3E2D"/>
    <w:rsid w:val="00CB7033"/>
    <w:rsid w:val="00CD6E5B"/>
    <w:rsid w:val="00D6736B"/>
    <w:rsid w:val="00E0015A"/>
    <w:rsid w:val="00F14211"/>
    <w:rsid w:val="00F70A50"/>
    <w:rsid w:val="00FF37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EA2E6"/>
  <w15:docId w15:val="{AC36B7E8-01A0-4B87-A7F1-97B8A07E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6736B"/>
    <w:pPr>
      <w:ind w:left="720"/>
      <w:contextualSpacing/>
    </w:pPr>
  </w:style>
  <w:style w:type="paragraph" w:styleId="Sidehoved">
    <w:name w:val="header"/>
    <w:basedOn w:val="Normal"/>
    <w:link w:val="SidehovedTegn"/>
    <w:uiPriority w:val="99"/>
    <w:unhideWhenUsed/>
    <w:rsid w:val="003738E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738EA"/>
  </w:style>
  <w:style w:type="paragraph" w:styleId="Sidefod">
    <w:name w:val="footer"/>
    <w:basedOn w:val="Normal"/>
    <w:link w:val="SidefodTegn"/>
    <w:uiPriority w:val="99"/>
    <w:unhideWhenUsed/>
    <w:rsid w:val="003738E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73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59640">
      <w:bodyDiv w:val="1"/>
      <w:marLeft w:val="0"/>
      <w:marRight w:val="0"/>
      <w:marTop w:val="0"/>
      <w:marBottom w:val="0"/>
      <w:divBdr>
        <w:top w:val="none" w:sz="0" w:space="0" w:color="auto"/>
        <w:left w:val="none" w:sz="0" w:space="0" w:color="auto"/>
        <w:bottom w:val="none" w:sz="0" w:space="0" w:color="auto"/>
        <w:right w:val="none" w:sz="0" w:space="0" w:color="auto"/>
      </w:divBdr>
      <w:divsChild>
        <w:div w:id="1185054547">
          <w:marLeft w:val="0"/>
          <w:marRight w:val="0"/>
          <w:marTop w:val="0"/>
          <w:marBottom w:val="0"/>
          <w:divBdr>
            <w:top w:val="none" w:sz="0" w:space="0" w:color="auto"/>
            <w:left w:val="none" w:sz="0" w:space="0" w:color="auto"/>
            <w:bottom w:val="none" w:sz="0" w:space="0" w:color="auto"/>
            <w:right w:val="none" w:sz="0" w:space="0" w:color="auto"/>
          </w:divBdr>
        </w:div>
        <w:div w:id="1358777637">
          <w:marLeft w:val="0"/>
          <w:marRight w:val="0"/>
          <w:marTop w:val="0"/>
          <w:marBottom w:val="0"/>
          <w:divBdr>
            <w:top w:val="none" w:sz="0" w:space="0" w:color="auto"/>
            <w:left w:val="none" w:sz="0" w:space="0" w:color="auto"/>
            <w:bottom w:val="none" w:sz="0" w:space="0" w:color="auto"/>
            <w:right w:val="none" w:sz="0" w:space="0" w:color="auto"/>
          </w:divBdr>
        </w:div>
        <w:div w:id="349337608">
          <w:marLeft w:val="0"/>
          <w:marRight w:val="0"/>
          <w:marTop w:val="0"/>
          <w:marBottom w:val="0"/>
          <w:divBdr>
            <w:top w:val="none" w:sz="0" w:space="0" w:color="auto"/>
            <w:left w:val="none" w:sz="0" w:space="0" w:color="auto"/>
            <w:bottom w:val="none" w:sz="0" w:space="0" w:color="auto"/>
            <w:right w:val="none" w:sz="0" w:space="0" w:color="auto"/>
          </w:divBdr>
        </w:div>
      </w:divsChild>
    </w:div>
    <w:div w:id="1295599301">
      <w:bodyDiv w:val="1"/>
      <w:marLeft w:val="0"/>
      <w:marRight w:val="0"/>
      <w:marTop w:val="0"/>
      <w:marBottom w:val="0"/>
      <w:divBdr>
        <w:top w:val="none" w:sz="0" w:space="0" w:color="auto"/>
        <w:left w:val="none" w:sz="0" w:space="0" w:color="auto"/>
        <w:bottom w:val="none" w:sz="0" w:space="0" w:color="auto"/>
        <w:right w:val="none" w:sz="0" w:space="0" w:color="auto"/>
      </w:divBdr>
    </w:div>
    <w:div w:id="178638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2410</Words>
  <Characters>14702</Characters>
  <Application>Microsoft Office Word</Application>
  <DocSecurity>0</DocSecurity>
  <Lines>122</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Kronborg Haar</dc:creator>
  <cp:lastModifiedBy>Betina Nørskov</cp:lastModifiedBy>
  <cp:revision>2</cp:revision>
  <cp:lastPrinted>2018-06-25T20:46:00Z</cp:lastPrinted>
  <dcterms:created xsi:type="dcterms:W3CDTF">2019-06-25T08:06:00Z</dcterms:created>
  <dcterms:modified xsi:type="dcterms:W3CDTF">2019-06-25T08:06:00Z</dcterms:modified>
</cp:coreProperties>
</file>